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907C" w14:textId="77777777" w:rsidR="00761339" w:rsidRDefault="00761339" w:rsidP="006D2F75">
      <w:pPr>
        <w:jc w:val="center"/>
      </w:pPr>
      <w:bookmarkStart w:id="0" w:name="_GoBack"/>
      <w:bookmarkEnd w:id="0"/>
    </w:p>
    <w:p w14:paraId="18F2A018" w14:textId="77777777" w:rsidR="00761339" w:rsidRDefault="00761339" w:rsidP="006D2F75">
      <w:pPr>
        <w:jc w:val="center"/>
      </w:pPr>
    </w:p>
    <w:p w14:paraId="2EF4714A" w14:textId="77777777" w:rsidR="006D2F75" w:rsidRPr="006D2F75" w:rsidRDefault="006D2F75" w:rsidP="006D2F75">
      <w:pPr>
        <w:jc w:val="center"/>
      </w:pPr>
      <w:r w:rsidRPr="006D2F75">
        <w:t xml:space="preserve">AGREEMENT FOR UNPAID STUDENT PLACEMENTS </w:t>
      </w:r>
      <w:r>
        <w:t xml:space="preserve">THAT RELATE TO </w:t>
      </w:r>
      <w:r w:rsidRPr="006D2F75">
        <w:t>ACADEMIC REQUIREMENTS</w:t>
      </w:r>
    </w:p>
    <w:p w14:paraId="72AB030A" w14:textId="77777777" w:rsidR="00952885" w:rsidRPr="00952885" w:rsidRDefault="00952885" w:rsidP="00952885">
      <w:pPr>
        <w:jc w:val="center"/>
        <w:rPr>
          <w:lang w:val="en-US"/>
        </w:rPr>
      </w:pPr>
      <w:r w:rsidRPr="00952885">
        <w:rPr>
          <w:lang w:val="en-US"/>
        </w:rPr>
        <w:t>STUDENT PLACEMENT AGREEMENT</w:t>
      </w:r>
    </w:p>
    <w:p w14:paraId="25A08AB3" w14:textId="77777777" w:rsidR="00952885" w:rsidRPr="00952885" w:rsidRDefault="00952885" w:rsidP="00952885">
      <w:pPr>
        <w:jc w:val="center"/>
        <w:rPr>
          <w:lang w:val="en-US"/>
        </w:rPr>
      </w:pPr>
      <w:r w:rsidRPr="00952885">
        <w:rPr>
          <w:lang w:val="en-US"/>
        </w:rPr>
        <w:t>BETWEEN</w:t>
      </w:r>
    </w:p>
    <w:p w14:paraId="1AF5B671" w14:textId="77777777" w:rsidR="00952885" w:rsidRPr="00952885" w:rsidRDefault="00952885" w:rsidP="00952885">
      <w:pPr>
        <w:jc w:val="center"/>
        <w:rPr>
          <w:lang w:val="en-US"/>
        </w:rPr>
      </w:pPr>
      <w:r w:rsidRPr="00952885">
        <w:rPr>
          <w:lang w:val="en-US"/>
        </w:rPr>
        <w:t>THE GOVERNING COUNCIL OF THE UNIVERSITY OF TORONTO</w:t>
      </w:r>
    </w:p>
    <w:p w14:paraId="5F64D67B" w14:textId="77777777" w:rsidR="00952885" w:rsidRPr="00952885" w:rsidRDefault="00952885" w:rsidP="00952885">
      <w:pPr>
        <w:jc w:val="center"/>
        <w:rPr>
          <w:lang w:val="en-US"/>
        </w:rPr>
      </w:pPr>
      <w:r w:rsidRPr="00952885">
        <w:rPr>
          <w:lang w:val="en-US"/>
        </w:rPr>
        <w:t>hereinafter called the "University"</w:t>
      </w:r>
    </w:p>
    <w:p w14:paraId="3A8506D3" w14:textId="77777777" w:rsidR="00952885" w:rsidRPr="00952885" w:rsidRDefault="00952885" w:rsidP="00952885">
      <w:pPr>
        <w:jc w:val="center"/>
        <w:rPr>
          <w:lang w:val="en-US"/>
        </w:rPr>
      </w:pPr>
      <w:r w:rsidRPr="00952885">
        <w:rPr>
          <w:lang w:val="en-US"/>
        </w:rPr>
        <w:t>AND</w:t>
      </w:r>
    </w:p>
    <w:p w14:paraId="1C6393D6" w14:textId="24924128" w:rsidR="00952885" w:rsidRPr="00952885" w:rsidRDefault="006D4FCD" w:rsidP="00952885">
      <w:pPr>
        <w:jc w:val="center"/>
        <w:rPr>
          <w:lang w:val="en-US"/>
        </w:rPr>
      </w:pPr>
      <w:r>
        <w:rPr>
          <w:lang w:val="en-US"/>
        </w:rPr>
        <w:t>[</w:t>
      </w:r>
      <w:r w:rsidRPr="006D4FCD">
        <w:rPr>
          <w:highlight w:val="yellow"/>
          <w:lang w:val="en-US"/>
        </w:rPr>
        <w:t>Name of Site</w:t>
      </w:r>
      <w:r>
        <w:rPr>
          <w:lang w:val="en-US"/>
        </w:rPr>
        <w:t>]</w:t>
      </w:r>
    </w:p>
    <w:p w14:paraId="332B41A6" w14:textId="77777777" w:rsidR="00952885" w:rsidRPr="00952885" w:rsidRDefault="00952885" w:rsidP="00952885">
      <w:pPr>
        <w:jc w:val="center"/>
        <w:rPr>
          <w:lang w:val="en-US"/>
        </w:rPr>
      </w:pPr>
      <w:r w:rsidRPr="00952885">
        <w:rPr>
          <w:lang w:val="en-US"/>
        </w:rPr>
        <w:t>hereinafter called "</w:t>
      </w:r>
      <w:r w:rsidR="008933B0">
        <w:rPr>
          <w:lang w:val="en-US"/>
        </w:rPr>
        <w:t>Placement Site</w:t>
      </w:r>
      <w:r w:rsidRPr="00952885">
        <w:rPr>
          <w:lang w:val="en-US"/>
        </w:rPr>
        <w:t>"</w:t>
      </w:r>
    </w:p>
    <w:p w14:paraId="1D824D08" w14:textId="77777777" w:rsidR="00952885" w:rsidRPr="00952885" w:rsidRDefault="00952885" w:rsidP="00952885">
      <w:pPr>
        <w:rPr>
          <w:lang w:val="en-US"/>
        </w:rPr>
      </w:pPr>
    </w:p>
    <w:p w14:paraId="2AD1E993" w14:textId="77777777" w:rsidR="00855873" w:rsidRDefault="00855873" w:rsidP="00952885">
      <w:pPr>
        <w:rPr>
          <w:lang w:val="en-US"/>
        </w:rPr>
      </w:pPr>
    </w:p>
    <w:p w14:paraId="51FA72AF" w14:textId="77777777" w:rsidR="00952885" w:rsidRPr="00952885" w:rsidRDefault="00952885" w:rsidP="00952885">
      <w:pPr>
        <w:rPr>
          <w:lang w:val="en-US"/>
        </w:rPr>
      </w:pPr>
      <w:r w:rsidRPr="00952885">
        <w:rPr>
          <w:lang w:val="en-US"/>
        </w:rPr>
        <w:t>WHEREAS:</w:t>
      </w:r>
    </w:p>
    <w:p w14:paraId="100E8BF4" w14:textId="77777777" w:rsidR="00952885" w:rsidRPr="00952885" w:rsidRDefault="00952885" w:rsidP="00952885">
      <w:pPr>
        <w:rPr>
          <w:lang w:val="en-US"/>
        </w:rPr>
      </w:pPr>
      <w:r w:rsidRPr="00952885">
        <w:rPr>
          <w:lang w:val="en-US"/>
        </w:rPr>
        <w:t>(a) The University</w:t>
      </w:r>
      <w:r w:rsidR="00761339">
        <w:rPr>
          <w:lang w:val="en-US"/>
        </w:rPr>
        <w:t xml:space="preserve"> </w:t>
      </w:r>
      <w:r w:rsidRPr="00952885">
        <w:rPr>
          <w:lang w:val="en-US"/>
        </w:rPr>
        <w:t>requires</w:t>
      </w:r>
      <w:r w:rsidR="00FA4E4E">
        <w:rPr>
          <w:lang w:val="en-US"/>
        </w:rPr>
        <w:t xml:space="preserve"> or </w:t>
      </w:r>
      <w:r w:rsidR="007A012A">
        <w:rPr>
          <w:lang w:val="en-US"/>
        </w:rPr>
        <w:t>permits</w:t>
      </w:r>
      <w:r w:rsidRPr="00952885">
        <w:rPr>
          <w:lang w:val="en-US"/>
        </w:rPr>
        <w:t xml:space="preserve"> as a condition of obtaining a degree </w:t>
      </w:r>
      <w:r w:rsidR="007A012A">
        <w:rPr>
          <w:lang w:val="en-US"/>
        </w:rPr>
        <w:t xml:space="preserve">(as listed in Appendix A) </w:t>
      </w:r>
      <w:r w:rsidRPr="00952885">
        <w:rPr>
          <w:lang w:val="en-US"/>
        </w:rPr>
        <w:t>that its students take a course that includes practic</w:t>
      </w:r>
      <w:r w:rsidR="008933B0">
        <w:rPr>
          <w:lang w:val="en-US"/>
        </w:rPr>
        <w:t>al</w:t>
      </w:r>
      <w:r w:rsidRPr="00952885">
        <w:rPr>
          <w:lang w:val="en-US"/>
        </w:rPr>
        <w:t xml:space="preserve"> experience ("</w:t>
      </w:r>
      <w:r w:rsidR="008933B0">
        <w:rPr>
          <w:lang w:val="en-US"/>
        </w:rPr>
        <w:t>Placement</w:t>
      </w:r>
      <w:r w:rsidRPr="00952885">
        <w:rPr>
          <w:lang w:val="en-US"/>
        </w:rPr>
        <w:t xml:space="preserve">"), and </w:t>
      </w:r>
    </w:p>
    <w:p w14:paraId="191BC418" w14:textId="77777777" w:rsidR="00952885" w:rsidRPr="00826989" w:rsidRDefault="00952885" w:rsidP="00952885">
      <w:pPr>
        <w:rPr>
          <w:lang w:val="en-US"/>
        </w:rPr>
      </w:pPr>
      <w:r w:rsidRPr="00826989">
        <w:rPr>
          <w:lang w:val="en-US"/>
        </w:rPr>
        <w:t xml:space="preserve">(b) the </w:t>
      </w:r>
      <w:r w:rsidR="008933B0" w:rsidRPr="00826989">
        <w:rPr>
          <w:lang w:val="en-US"/>
        </w:rPr>
        <w:t>Placement Site</w:t>
      </w:r>
      <w:r w:rsidRPr="00826989">
        <w:rPr>
          <w:lang w:val="en-US"/>
        </w:rPr>
        <w:t xml:space="preserve"> wishes to provide such an experience for the University’s students.</w:t>
      </w:r>
    </w:p>
    <w:p w14:paraId="593E85E3" w14:textId="77777777" w:rsidR="00FA4E4E" w:rsidRPr="00826989" w:rsidRDefault="00FA4E4E" w:rsidP="00952885">
      <w:pPr>
        <w:rPr>
          <w:b/>
          <w:lang w:val="en-US"/>
        </w:rPr>
      </w:pPr>
      <w:r w:rsidRPr="00826989">
        <w:rPr>
          <w:b/>
          <w:lang w:val="en-US"/>
        </w:rPr>
        <w:t>DEFINITIONS</w:t>
      </w:r>
    </w:p>
    <w:p w14:paraId="4EA34602" w14:textId="77777777" w:rsidR="00FA4E4E" w:rsidRPr="00826989" w:rsidRDefault="00FA4E4E" w:rsidP="00952885">
      <w:pPr>
        <w:rPr>
          <w:lang w:val="en-US"/>
        </w:rPr>
      </w:pPr>
      <w:r w:rsidRPr="00826989">
        <w:rPr>
          <w:lang w:val="en-US"/>
        </w:rPr>
        <w:t>In this Agreement,</w:t>
      </w:r>
    </w:p>
    <w:p w14:paraId="68C18DD2" w14:textId="77777777" w:rsidR="00FA4E4E" w:rsidRPr="00826989" w:rsidRDefault="00FA4E4E" w:rsidP="00826989">
      <w:pPr>
        <w:pStyle w:val="ListParagraph"/>
        <w:numPr>
          <w:ilvl w:val="0"/>
          <w:numId w:val="3"/>
        </w:numPr>
        <w:rPr>
          <w:lang w:val="en-US"/>
        </w:rPr>
      </w:pPr>
      <w:r w:rsidRPr="00826989">
        <w:rPr>
          <w:rFonts w:cs="Arial"/>
          <w:i/>
          <w:iCs/>
        </w:rPr>
        <w:t>Student</w:t>
      </w:r>
      <w:r w:rsidRPr="00826989">
        <w:rPr>
          <w:rFonts w:cs="Arial"/>
          <w:b/>
          <w:i/>
          <w:iCs/>
        </w:rPr>
        <w:t xml:space="preserve"> </w:t>
      </w:r>
      <w:r w:rsidRPr="00826989">
        <w:rPr>
          <w:rFonts w:cs="Arial"/>
        </w:rPr>
        <w:t>means a person formally registered in a Faculty or Department or recognized academic unit of the University in a course or program of study.</w:t>
      </w:r>
    </w:p>
    <w:p w14:paraId="646A9BFC" w14:textId="77777777" w:rsidR="00FA4E4E" w:rsidRDefault="00FA4E4E" w:rsidP="00826989">
      <w:pPr>
        <w:pStyle w:val="ListParagraph"/>
        <w:numPr>
          <w:ilvl w:val="0"/>
          <w:numId w:val="3"/>
        </w:numPr>
        <w:rPr>
          <w:lang w:val="en-US"/>
        </w:rPr>
      </w:pPr>
      <w:r w:rsidRPr="00826989">
        <w:rPr>
          <w:i/>
          <w:lang w:val="en-US"/>
        </w:rPr>
        <w:t>University Placement Coordinator</w:t>
      </w:r>
      <w:r w:rsidRPr="00826989">
        <w:rPr>
          <w:lang w:val="en-US"/>
        </w:rPr>
        <w:t xml:space="preserve"> means</w:t>
      </w:r>
      <w:r w:rsidR="00C43EA0">
        <w:rPr>
          <w:lang w:val="en-US"/>
        </w:rPr>
        <w:t xml:space="preserve"> a person</w:t>
      </w:r>
      <w:r w:rsidR="00FF1320">
        <w:rPr>
          <w:lang w:val="en-US"/>
        </w:rPr>
        <w:t xml:space="preserve"> from the </w:t>
      </w:r>
      <w:r w:rsidR="00C43EA0">
        <w:rPr>
          <w:lang w:val="en-US"/>
        </w:rPr>
        <w:t xml:space="preserve">University degree program acting </w:t>
      </w:r>
      <w:r w:rsidR="00FF1320">
        <w:rPr>
          <w:lang w:val="en-US"/>
        </w:rPr>
        <w:t xml:space="preserve">as the primary point of contact for </w:t>
      </w:r>
      <w:r w:rsidR="00C43EA0">
        <w:rPr>
          <w:lang w:val="en-US"/>
        </w:rPr>
        <w:t xml:space="preserve">the </w:t>
      </w:r>
      <w:r w:rsidR="00A46BB2">
        <w:rPr>
          <w:lang w:val="en-US"/>
        </w:rPr>
        <w:t>P</w:t>
      </w:r>
      <w:r w:rsidR="00C43EA0">
        <w:rPr>
          <w:lang w:val="en-US"/>
        </w:rPr>
        <w:t>lacement.</w:t>
      </w:r>
    </w:p>
    <w:p w14:paraId="68EF058F" w14:textId="77777777" w:rsidR="00C43EA0" w:rsidRPr="00C43EA0" w:rsidRDefault="00C43EA0" w:rsidP="00826989">
      <w:pPr>
        <w:pStyle w:val="ListParagraph"/>
        <w:numPr>
          <w:ilvl w:val="0"/>
          <w:numId w:val="3"/>
        </w:numPr>
        <w:rPr>
          <w:lang w:val="en-US"/>
        </w:rPr>
      </w:pPr>
      <w:r>
        <w:rPr>
          <w:i/>
          <w:lang w:val="en-US"/>
        </w:rPr>
        <w:t>O</w:t>
      </w:r>
      <w:r w:rsidR="006C30B4">
        <w:rPr>
          <w:i/>
          <w:lang w:val="en-US"/>
        </w:rPr>
        <w:t>n-s</w:t>
      </w:r>
      <w:r>
        <w:rPr>
          <w:i/>
          <w:lang w:val="en-US"/>
        </w:rPr>
        <w:t>ite Facult</w:t>
      </w:r>
      <w:r w:rsidR="006C30B4">
        <w:rPr>
          <w:i/>
          <w:lang w:val="en-US"/>
        </w:rPr>
        <w:t>y Member</w:t>
      </w:r>
      <w:r>
        <w:rPr>
          <w:i/>
          <w:lang w:val="en-US"/>
        </w:rPr>
        <w:t xml:space="preserve"> </w:t>
      </w:r>
      <w:r w:rsidR="006C30B4">
        <w:rPr>
          <w:lang w:val="en-US"/>
        </w:rPr>
        <w:t>means a person with an appropriate</w:t>
      </w:r>
      <w:r w:rsidRPr="00C43EA0">
        <w:rPr>
          <w:lang w:val="en-US"/>
        </w:rPr>
        <w:t xml:space="preserve"> academic appointment to the University </w:t>
      </w:r>
      <w:r w:rsidR="006C30B4">
        <w:rPr>
          <w:lang w:val="en-US"/>
        </w:rPr>
        <w:t xml:space="preserve">and present </w:t>
      </w:r>
      <w:r w:rsidRPr="00C43EA0">
        <w:rPr>
          <w:lang w:val="en-US"/>
        </w:rPr>
        <w:t xml:space="preserve">at the Placement Site at the time of the </w:t>
      </w:r>
      <w:r w:rsidR="00A46BB2">
        <w:rPr>
          <w:lang w:val="en-US"/>
        </w:rPr>
        <w:t>P</w:t>
      </w:r>
      <w:r w:rsidRPr="00C43EA0">
        <w:rPr>
          <w:lang w:val="en-US"/>
        </w:rPr>
        <w:t>lacement.</w:t>
      </w:r>
    </w:p>
    <w:p w14:paraId="34B5382F" w14:textId="77777777" w:rsidR="00C43EA0" w:rsidRPr="00C43EA0" w:rsidRDefault="00C43EA0" w:rsidP="00826989">
      <w:pPr>
        <w:pStyle w:val="ListParagraph"/>
        <w:numPr>
          <w:ilvl w:val="0"/>
          <w:numId w:val="3"/>
        </w:numPr>
        <w:rPr>
          <w:lang w:val="en-US"/>
        </w:rPr>
      </w:pPr>
      <w:r>
        <w:rPr>
          <w:i/>
          <w:lang w:val="en-US"/>
        </w:rPr>
        <w:t xml:space="preserve">Placement Site Representatives </w:t>
      </w:r>
      <w:r w:rsidRPr="00C43EA0">
        <w:rPr>
          <w:lang w:val="en-US"/>
        </w:rPr>
        <w:t>means a person acting as the primary point of co</w:t>
      </w:r>
      <w:r w:rsidR="00A46BB2">
        <w:rPr>
          <w:lang w:val="en-US"/>
        </w:rPr>
        <w:t>ntact for the P</w:t>
      </w:r>
      <w:r w:rsidRPr="00C43EA0">
        <w:rPr>
          <w:lang w:val="en-US"/>
        </w:rPr>
        <w:t>lacement.</w:t>
      </w:r>
    </w:p>
    <w:p w14:paraId="273938DE" w14:textId="77777777" w:rsidR="00C43EA0" w:rsidRPr="00C43EA0" w:rsidRDefault="00C43EA0" w:rsidP="00826989">
      <w:pPr>
        <w:pStyle w:val="ListParagraph"/>
        <w:numPr>
          <w:ilvl w:val="0"/>
          <w:numId w:val="3"/>
        </w:numPr>
        <w:rPr>
          <w:lang w:val="en-US"/>
        </w:rPr>
      </w:pPr>
      <w:r>
        <w:rPr>
          <w:i/>
          <w:lang w:val="en-US"/>
        </w:rPr>
        <w:t xml:space="preserve">Placement Site Supervisor </w:t>
      </w:r>
      <w:r w:rsidRPr="00C43EA0">
        <w:rPr>
          <w:lang w:val="en-US"/>
        </w:rPr>
        <w:t>means a person providing supervision to the student at the Placement Site.</w:t>
      </w:r>
    </w:p>
    <w:p w14:paraId="594775A9" w14:textId="77777777" w:rsidR="00952885" w:rsidRPr="00826989" w:rsidRDefault="00952885" w:rsidP="00952885">
      <w:pPr>
        <w:rPr>
          <w:lang w:val="en-US"/>
        </w:rPr>
      </w:pPr>
      <w:r w:rsidRPr="00826989">
        <w:rPr>
          <w:lang w:val="en-US"/>
        </w:rPr>
        <w:t>The parties have set out below the terms of their agreement:</w:t>
      </w:r>
    </w:p>
    <w:p w14:paraId="2579CC82" w14:textId="77777777" w:rsidR="00952885" w:rsidRPr="00826989" w:rsidRDefault="00952885" w:rsidP="00952885">
      <w:pPr>
        <w:rPr>
          <w:b/>
          <w:lang w:val="en-US"/>
        </w:rPr>
      </w:pPr>
      <w:r w:rsidRPr="00826989">
        <w:rPr>
          <w:b/>
          <w:lang w:val="en-US"/>
        </w:rPr>
        <w:t>1.</w:t>
      </w:r>
      <w:r w:rsidRPr="00826989">
        <w:rPr>
          <w:b/>
          <w:lang w:val="en-US"/>
        </w:rPr>
        <w:tab/>
        <w:t>RESPONSIBILITIES</w:t>
      </w:r>
    </w:p>
    <w:p w14:paraId="4CA75138" w14:textId="77777777" w:rsidR="00952885" w:rsidRPr="00826989" w:rsidRDefault="00952885" w:rsidP="00952885">
      <w:pPr>
        <w:numPr>
          <w:ilvl w:val="1"/>
          <w:numId w:val="1"/>
        </w:numPr>
        <w:rPr>
          <w:b/>
          <w:lang w:val="en-US"/>
        </w:rPr>
      </w:pPr>
      <w:r w:rsidRPr="00826989">
        <w:rPr>
          <w:b/>
          <w:lang w:val="en-US"/>
        </w:rPr>
        <w:lastRenderedPageBreak/>
        <w:t xml:space="preserve">The </w:t>
      </w:r>
      <w:r w:rsidR="008933B0" w:rsidRPr="00826989">
        <w:rPr>
          <w:b/>
          <w:lang w:val="en-US"/>
        </w:rPr>
        <w:t>Placement Site</w:t>
      </w:r>
    </w:p>
    <w:p w14:paraId="49E3C1D0" w14:textId="77777777" w:rsidR="00952885" w:rsidRPr="00826989" w:rsidRDefault="00952885" w:rsidP="00952885">
      <w:pPr>
        <w:rPr>
          <w:lang w:val="en-US"/>
        </w:rPr>
      </w:pPr>
      <w:r w:rsidRPr="00826989">
        <w:rPr>
          <w:lang w:val="en-US"/>
        </w:rPr>
        <w:t xml:space="preserve">(a) The </w:t>
      </w:r>
      <w:r w:rsidR="008933B0" w:rsidRPr="00826989">
        <w:rPr>
          <w:lang w:val="en-US"/>
        </w:rPr>
        <w:t>Placement Site</w:t>
      </w:r>
      <w:r w:rsidRPr="00826989">
        <w:rPr>
          <w:lang w:val="en-US"/>
        </w:rPr>
        <w:t xml:space="preserve"> is solely responsible for establishing and maintaining standards applicable to </w:t>
      </w:r>
      <w:r w:rsidR="00866A57" w:rsidRPr="00826989">
        <w:rPr>
          <w:lang w:val="en-US"/>
        </w:rPr>
        <w:t>its</w:t>
      </w:r>
      <w:r w:rsidRPr="00826989">
        <w:rPr>
          <w:lang w:val="en-US"/>
        </w:rPr>
        <w:t xml:space="preserve"> industry for the provision of services</w:t>
      </w:r>
      <w:r w:rsidR="007A012A" w:rsidRPr="00826989">
        <w:rPr>
          <w:lang w:val="en-US"/>
        </w:rPr>
        <w:t xml:space="preserve"> (including client/patient care </w:t>
      </w:r>
      <w:r w:rsidR="00F90A3F">
        <w:rPr>
          <w:lang w:val="en-US"/>
        </w:rPr>
        <w:t>where applicable</w:t>
      </w:r>
      <w:r w:rsidR="007A012A" w:rsidRPr="00826989">
        <w:rPr>
          <w:lang w:val="en-US"/>
        </w:rPr>
        <w:t>)</w:t>
      </w:r>
      <w:r w:rsidRPr="00826989">
        <w:rPr>
          <w:lang w:val="en-US"/>
        </w:rPr>
        <w:t xml:space="preserve">. </w:t>
      </w:r>
    </w:p>
    <w:p w14:paraId="418F14B1" w14:textId="77777777" w:rsidR="00952885" w:rsidRDefault="00952885" w:rsidP="00952885">
      <w:pPr>
        <w:rPr>
          <w:lang w:val="en-US"/>
        </w:rPr>
      </w:pPr>
      <w:r w:rsidRPr="00826989">
        <w:rPr>
          <w:lang w:val="en-US"/>
        </w:rPr>
        <w:t xml:space="preserve">(b) The </w:t>
      </w:r>
      <w:r w:rsidR="008933B0" w:rsidRPr="00826989">
        <w:rPr>
          <w:lang w:val="en-US"/>
        </w:rPr>
        <w:t>Placement Site</w:t>
      </w:r>
      <w:r w:rsidRPr="00826989">
        <w:rPr>
          <w:lang w:val="en-US"/>
        </w:rPr>
        <w:t xml:space="preserve"> will identify a </w:t>
      </w:r>
      <w:r w:rsidR="008933B0" w:rsidRPr="00826989">
        <w:rPr>
          <w:lang w:val="en-US"/>
        </w:rPr>
        <w:t>Placement Site</w:t>
      </w:r>
      <w:r w:rsidRPr="00826989">
        <w:rPr>
          <w:lang w:val="en-US"/>
        </w:rPr>
        <w:t xml:space="preserve"> Representative who will perform the activities specified in this Agreement</w:t>
      </w:r>
      <w:r w:rsidR="007230F8" w:rsidRPr="00826989">
        <w:rPr>
          <w:lang w:val="en-US"/>
        </w:rPr>
        <w:t>, and will provide the University with the name and contact information of</w:t>
      </w:r>
      <w:r w:rsidR="007230F8">
        <w:rPr>
          <w:lang w:val="en-US"/>
        </w:rPr>
        <w:t xml:space="preserve"> that individual</w:t>
      </w:r>
      <w:r w:rsidRPr="00952885">
        <w:rPr>
          <w:lang w:val="en-US"/>
        </w:rPr>
        <w:t xml:space="preserve">. </w:t>
      </w:r>
    </w:p>
    <w:p w14:paraId="291992C2" w14:textId="77777777" w:rsidR="00B25D44" w:rsidRPr="00952885" w:rsidRDefault="00B25D44" w:rsidP="00952885">
      <w:pPr>
        <w:rPr>
          <w:lang w:val="en-US"/>
        </w:rPr>
      </w:pPr>
      <w:r>
        <w:rPr>
          <w:lang w:val="en-US"/>
        </w:rPr>
        <w:t>(c) The Placement Site is solely responsible for providing the facilities, and services at those facilities, required for the implementation of this agreement.</w:t>
      </w:r>
    </w:p>
    <w:p w14:paraId="551FE8C1" w14:textId="77777777" w:rsidR="00952885" w:rsidRPr="00952885" w:rsidRDefault="00952885" w:rsidP="00952885">
      <w:pPr>
        <w:numPr>
          <w:ilvl w:val="1"/>
          <w:numId w:val="1"/>
        </w:numPr>
        <w:rPr>
          <w:b/>
          <w:lang w:val="en-US"/>
        </w:rPr>
      </w:pPr>
      <w:r w:rsidRPr="00952885">
        <w:rPr>
          <w:b/>
          <w:lang w:val="en-US"/>
        </w:rPr>
        <w:t>The University</w:t>
      </w:r>
    </w:p>
    <w:p w14:paraId="44310A81" w14:textId="77777777" w:rsidR="00952885" w:rsidRPr="00952885" w:rsidRDefault="00952885" w:rsidP="00952885">
      <w:pPr>
        <w:rPr>
          <w:lang w:val="en-US"/>
        </w:rPr>
      </w:pPr>
      <w:r w:rsidRPr="00952885">
        <w:rPr>
          <w:lang w:val="en-US"/>
        </w:rPr>
        <w:t xml:space="preserve">(a) The University is solely responsible for establishing and maintaining standards for the training and educational programs for its students, and for the educational and academic </w:t>
      </w:r>
      <w:r w:rsidR="002B1960">
        <w:rPr>
          <w:lang w:val="en-US"/>
        </w:rPr>
        <w:t>qualifications</w:t>
      </w:r>
      <w:r w:rsidRPr="00952885">
        <w:rPr>
          <w:lang w:val="en-US"/>
        </w:rPr>
        <w:t xml:space="preserve"> and credentials of students. </w:t>
      </w:r>
    </w:p>
    <w:p w14:paraId="286CE143" w14:textId="77777777" w:rsidR="00952885" w:rsidRPr="00952885" w:rsidRDefault="00952885" w:rsidP="00952885">
      <w:pPr>
        <w:rPr>
          <w:lang w:val="en-US"/>
        </w:rPr>
      </w:pPr>
      <w:r w:rsidRPr="00952885">
        <w:rPr>
          <w:lang w:val="en-US"/>
        </w:rPr>
        <w:t xml:space="preserve">(b) The University will identify a </w:t>
      </w:r>
      <w:r w:rsidR="008933B0">
        <w:rPr>
          <w:lang w:val="en-US"/>
        </w:rPr>
        <w:t>Placement</w:t>
      </w:r>
      <w:r w:rsidRPr="00952885">
        <w:rPr>
          <w:lang w:val="en-US"/>
        </w:rPr>
        <w:t xml:space="preserve"> </w:t>
      </w:r>
      <w:r w:rsidR="007230F8">
        <w:rPr>
          <w:lang w:val="en-US"/>
        </w:rPr>
        <w:t>Coordinator</w:t>
      </w:r>
      <w:r w:rsidRPr="00952885">
        <w:rPr>
          <w:lang w:val="en-US"/>
        </w:rPr>
        <w:t xml:space="preserve"> who will perform the activities </w:t>
      </w:r>
      <w:r w:rsidR="002B1960">
        <w:rPr>
          <w:lang w:val="en-US"/>
        </w:rPr>
        <w:t>specified</w:t>
      </w:r>
      <w:r w:rsidRPr="00952885">
        <w:rPr>
          <w:lang w:val="en-US"/>
        </w:rPr>
        <w:t xml:space="preserve"> in this Agreement</w:t>
      </w:r>
      <w:r w:rsidR="007230F8">
        <w:rPr>
          <w:lang w:val="en-US"/>
        </w:rPr>
        <w:t>, and will provide the Placement Site with the name and contact information of that individual</w:t>
      </w:r>
      <w:r w:rsidRPr="00952885">
        <w:rPr>
          <w:lang w:val="en-US"/>
        </w:rPr>
        <w:t>.</w:t>
      </w:r>
    </w:p>
    <w:p w14:paraId="740A9E7B" w14:textId="77777777" w:rsidR="00952885" w:rsidRPr="00952885" w:rsidRDefault="00952885" w:rsidP="00952885">
      <w:pPr>
        <w:rPr>
          <w:lang w:val="en-US"/>
        </w:rPr>
      </w:pPr>
      <w:r w:rsidRPr="00952885">
        <w:rPr>
          <w:lang w:val="en-US"/>
        </w:rPr>
        <w:t xml:space="preserve">(c) </w:t>
      </w:r>
      <w:r w:rsidR="006C30B4">
        <w:rPr>
          <w:lang w:val="en-US"/>
        </w:rPr>
        <w:t>If t</w:t>
      </w:r>
      <w:r w:rsidRPr="00952885">
        <w:rPr>
          <w:lang w:val="en-US"/>
        </w:rPr>
        <w:t>he University provide</w:t>
      </w:r>
      <w:r w:rsidR="006C30B4">
        <w:rPr>
          <w:lang w:val="en-US"/>
        </w:rPr>
        <w:t>s</w:t>
      </w:r>
      <w:r w:rsidRPr="00952885">
        <w:rPr>
          <w:lang w:val="en-US"/>
        </w:rPr>
        <w:t xml:space="preserve"> an </w:t>
      </w:r>
      <w:r w:rsidR="006C30B4">
        <w:rPr>
          <w:lang w:val="en-US"/>
        </w:rPr>
        <w:t>O</w:t>
      </w:r>
      <w:r w:rsidRPr="00952885">
        <w:rPr>
          <w:lang w:val="en-US"/>
        </w:rPr>
        <w:t xml:space="preserve">n-site </w:t>
      </w:r>
      <w:r w:rsidR="006C30B4">
        <w:rPr>
          <w:lang w:val="en-US"/>
        </w:rPr>
        <w:t>F</w:t>
      </w:r>
      <w:r w:rsidRPr="00952885">
        <w:rPr>
          <w:lang w:val="en-US"/>
        </w:rPr>
        <w:t xml:space="preserve">aculty </w:t>
      </w:r>
      <w:r w:rsidR="00D72598">
        <w:rPr>
          <w:lang w:val="en-US"/>
        </w:rPr>
        <w:t>M</w:t>
      </w:r>
      <w:r w:rsidRPr="00952885">
        <w:rPr>
          <w:lang w:val="en-US"/>
        </w:rPr>
        <w:t>ember</w:t>
      </w:r>
      <w:r w:rsidR="006C30B4">
        <w:rPr>
          <w:lang w:val="en-US"/>
        </w:rPr>
        <w:t xml:space="preserve"> he/she</w:t>
      </w:r>
      <w:r w:rsidRPr="00952885">
        <w:rPr>
          <w:lang w:val="en-US"/>
        </w:rPr>
        <w:t xml:space="preserve"> will</w:t>
      </w:r>
      <w:r w:rsidR="006C30B4">
        <w:rPr>
          <w:lang w:val="en-US"/>
        </w:rPr>
        <w:t xml:space="preserve"> share</w:t>
      </w:r>
      <w:r w:rsidR="006C30B4" w:rsidRPr="00952885">
        <w:rPr>
          <w:lang w:val="en-US"/>
        </w:rPr>
        <w:t xml:space="preserve"> responsibility </w:t>
      </w:r>
      <w:r w:rsidR="006C30B4">
        <w:rPr>
          <w:lang w:val="en-US"/>
        </w:rPr>
        <w:t xml:space="preserve">with the Placement Site </w:t>
      </w:r>
      <w:r w:rsidR="006C30B4" w:rsidRPr="00952885">
        <w:rPr>
          <w:lang w:val="en-US"/>
        </w:rPr>
        <w:t xml:space="preserve">for ensuring that there is appropriate supervision of the students’ activities by qualified personnel throughout the </w:t>
      </w:r>
      <w:r w:rsidR="006C30B4">
        <w:rPr>
          <w:lang w:val="en-US"/>
        </w:rPr>
        <w:t>Placement</w:t>
      </w:r>
      <w:r w:rsidR="006C30B4" w:rsidRPr="00952885">
        <w:rPr>
          <w:lang w:val="en-US"/>
        </w:rPr>
        <w:t>.</w:t>
      </w:r>
    </w:p>
    <w:p w14:paraId="566EB80A" w14:textId="77777777" w:rsidR="00952885" w:rsidRPr="00952885" w:rsidRDefault="00952885" w:rsidP="00952885">
      <w:pPr>
        <w:rPr>
          <w:b/>
          <w:lang w:val="en-US"/>
        </w:rPr>
      </w:pPr>
      <w:r w:rsidRPr="00952885">
        <w:rPr>
          <w:b/>
          <w:lang w:val="en-US"/>
        </w:rPr>
        <w:t>2.</w:t>
      </w:r>
      <w:r w:rsidRPr="00952885">
        <w:rPr>
          <w:b/>
          <w:lang w:val="en-US"/>
        </w:rPr>
        <w:tab/>
        <w:t xml:space="preserve">PROVISIONS APPLICABLE TO </w:t>
      </w:r>
      <w:r w:rsidR="008933B0">
        <w:rPr>
          <w:b/>
          <w:lang w:val="en-US"/>
        </w:rPr>
        <w:t>PLACEMENT</w:t>
      </w:r>
      <w:r w:rsidRPr="00952885">
        <w:rPr>
          <w:b/>
          <w:lang w:val="en-US"/>
        </w:rPr>
        <w:t xml:space="preserve"> </w:t>
      </w:r>
      <w:r w:rsidR="00BA3A21">
        <w:rPr>
          <w:b/>
          <w:lang w:val="en-US"/>
        </w:rPr>
        <w:t>SITE</w:t>
      </w:r>
      <w:r w:rsidRPr="00952885">
        <w:rPr>
          <w:b/>
          <w:lang w:val="en-US"/>
        </w:rPr>
        <w:t xml:space="preserve"> </w:t>
      </w:r>
    </w:p>
    <w:p w14:paraId="70972BED" w14:textId="77777777" w:rsidR="00952885" w:rsidRPr="00952885" w:rsidRDefault="00952885" w:rsidP="00952885">
      <w:pPr>
        <w:rPr>
          <w:b/>
          <w:lang w:val="en-US"/>
        </w:rPr>
      </w:pPr>
      <w:r w:rsidRPr="00952885">
        <w:rPr>
          <w:b/>
          <w:lang w:val="en-US"/>
        </w:rPr>
        <w:t>2.1</w:t>
      </w:r>
      <w:r w:rsidRPr="00952885">
        <w:rPr>
          <w:b/>
          <w:lang w:val="en-US"/>
        </w:rPr>
        <w:tab/>
        <w:t>Program Coordination and Scheduling of Placements</w:t>
      </w:r>
    </w:p>
    <w:p w14:paraId="727D0A32" w14:textId="77777777" w:rsidR="00952885" w:rsidRPr="00952885" w:rsidRDefault="00952885" w:rsidP="00952885">
      <w:pPr>
        <w:rPr>
          <w:lang w:val="en-US"/>
        </w:rPr>
      </w:pPr>
      <w:r w:rsidRPr="00952885">
        <w:rPr>
          <w:lang w:val="en-US"/>
        </w:rPr>
        <w:t xml:space="preserve">The </w:t>
      </w:r>
      <w:r w:rsidR="008933B0">
        <w:rPr>
          <w:lang w:val="en-US"/>
        </w:rPr>
        <w:t>Placement Site</w:t>
      </w:r>
      <w:r w:rsidRPr="00952885">
        <w:rPr>
          <w:lang w:val="en-US"/>
        </w:rPr>
        <w:t xml:space="preserve"> will accept for </w:t>
      </w:r>
      <w:r w:rsidR="008933B0">
        <w:rPr>
          <w:lang w:val="en-US"/>
        </w:rPr>
        <w:t>Placement</w:t>
      </w:r>
      <w:r w:rsidRPr="00952885">
        <w:rPr>
          <w:lang w:val="en-US"/>
        </w:rPr>
        <w:t xml:space="preserve"> students duly registered in </w:t>
      </w:r>
      <w:r w:rsidR="006C30B4">
        <w:rPr>
          <w:lang w:val="en-US"/>
        </w:rPr>
        <w:t>a</w:t>
      </w:r>
      <w:r w:rsidRPr="00952885">
        <w:rPr>
          <w:lang w:val="en-US"/>
        </w:rPr>
        <w:t xml:space="preserve"> Program at the University</w:t>
      </w:r>
      <w:r w:rsidR="006C30B4">
        <w:rPr>
          <w:lang w:val="en-US"/>
        </w:rPr>
        <w:t xml:space="preserve"> (</w:t>
      </w:r>
      <w:r w:rsidR="006C30B4" w:rsidRPr="006D4FCD">
        <w:rPr>
          <w:highlight w:val="yellow"/>
          <w:lang w:val="en-US"/>
        </w:rPr>
        <w:t>as per Appendix A</w:t>
      </w:r>
      <w:r w:rsidR="006C30B4">
        <w:rPr>
          <w:lang w:val="en-US"/>
        </w:rPr>
        <w:t>)</w:t>
      </w:r>
      <w:r w:rsidRPr="00952885">
        <w:rPr>
          <w:lang w:val="en-US"/>
        </w:rPr>
        <w:t xml:space="preserve">.  The number of students attending, the times of their attendance, the nature and objectives of their </w:t>
      </w:r>
      <w:r w:rsidR="008933B0">
        <w:rPr>
          <w:lang w:val="en-US"/>
        </w:rPr>
        <w:t>Placement</w:t>
      </w:r>
      <w:r w:rsidRPr="00952885">
        <w:rPr>
          <w:lang w:val="en-US"/>
        </w:rPr>
        <w:t xml:space="preserve"> and the physical and human resources to be provided at the </w:t>
      </w:r>
      <w:r w:rsidR="008933B0">
        <w:rPr>
          <w:lang w:val="en-US"/>
        </w:rPr>
        <w:t>Placement Site</w:t>
      </w:r>
      <w:r w:rsidRPr="00952885">
        <w:rPr>
          <w:lang w:val="en-US"/>
        </w:rPr>
        <w:t xml:space="preserve"> in support of the </w:t>
      </w:r>
      <w:r w:rsidR="008933B0">
        <w:rPr>
          <w:lang w:val="en-US"/>
        </w:rPr>
        <w:t>Placement</w:t>
      </w:r>
      <w:r w:rsidRPr="00952885">
        <w:rPr>
          <w:lang w:val="en-US"/>
        </w:rPr>
        <w:t xml:space="preserve"> will be negotiated and agreed upon by representatives of the Program and the </w:t>
      </w:r>
      <w:r w:rsidR="008933B0">
        <w:rPr>
          <w:lang w:val="en-US"/>
        </w:rPr>
        <w:t>Placement Site</w:t>
      </w:r>
      <w:r w:rsidRPr="00952885">
        <w:rPr>
          <w:lang w:val="en-US"/>
        </w:rPr>
        <w:t xml:space="preserve"> and will be confirmed in writing by the </w:t>
      </w:r>
      <w:r w:rsidR="00855873">
        <w:rPr>
          <w:lang w:val="en-US"/>
        </w:rPr>
        <w:t>University</w:t>
      </w:r>
      <w:r w:rsidR="009102CC">
        <w:rPr>
          <w:lang w:val="en-US"/>
        </w:rPr>
        <w:t>’s</w:t>
      </w:r>
      <w:r w:rsidR="00855873">
        <w:rPr>
          <w:lang w:val="en-US"/>
        </w:rPr>
        <w:t xml:space="preserve"> </w:t>
      </w:r>
      <w:r w:rsidR="008933B0">
        <w:rPr>
          <w:lang w:val="en-US"/>
        </w:rPr>
        <w:t>Placement</w:t>
      </w:r>
      <w:r w:rsidRPr="00952885">
        <w:rPr>
          <w:lang w:val="en-US"/>
        </w:rPr>
        <w:t xml:space="preserve"> </w:t>
      </w:r>
      <w:r w:rsidR="007230F8">
        <w:rPr>
          <w:lang w:val="en-US"/>
        </w:rPr>
        <w:t>Coordinator</w:t>
      </w:r>
      <w:r w:rsidRPr="00952885">
        <w:rPr>
          <w:lang w:val="en-US"/>
        </w:rPr>
        <w:t xml:space="preserve"> to the </w:t>
      </w:r>
      <w:r w:rsidR="008933B0">
        <w:rPr>
          <w:lang w:val="en-US"/>
        </w:rPr>
        <w:t>Placement Site</w:t>
      </w:r>
      <w:r w:rsidRPr="00952885">
        <w:rPr>
          <w:lang w:val="en-US"/>
        </w:rPr>
        <w:t xml:space="preserve"> Representative prior to the commencement of each individual </w:t>
      </w:r>
      <w:r w:rsidR="008933B0">
        <w:rPr>
          <w:lang w:val="en-US"/>
        </w:rPr>
        <w:t>Placement</w:t>
      </w:r>
      <w:r w:rsidRPr="00952885">
        <w:rPr>
          <w:lang w:val="en-US"/>
        </w:rPr>
        <w:t>.</w:t>
      </w:r>
    </w:p>
    <w:p w14:paraId="41FD1DF8" w14:textId="77777777" w:rsidR="00952885" w:rsidRPr="00952885" w:rsidRDefault="00952885" w:rsidP="00952885">
      <w:pPr>
        <w:rPr>
          <w:b/>
          <w:lang w:val="en-US"/>
        </w:rPr>
      </w:pPr>
      <w:r w:rsidRPr="00952885">
        <w:rPr>
          <w:b/>
          <w:lang w:val="en-US"/>
        </w:rPr>
        <w:t>2.2</w:t>
      </w:r>
      <w:r w:rsidRPr="00952885">
        <w:rPr>
          <w:b/>
          <w:lang w:val="en-US"/>
        </w:rPr>
        <w:tab/>
        <w:t>Supervision</w:t>
      </w:r>
    </w:p>
    <w:p w14:paraId="26738C09" w14:textId="77777777" w:rsidR="00952885" w:rsidRPr="00952885" w:rsidRDefault="00952885" w:rsidP="00952885">
      <w:pPr>
        <w:rPr>
          <w:lang w:val="en-US"/>
        </w:rPr>
      </w:pPr>
      <w:r w:rsidRPr="00952885">
        <w:rPr>
          <w:lang w:val="en-US"/>
        </w:rPr>
        <w:t xml:space="preserve">(a) Prior to each individual </w:t>
      </w:r>
      <w:r w:rsidR="008933B0">
        <w:rPr>
          <w:lang w:val="en-US"/>
        </w:rPr>
        <w:t>Placement</w:t>
      </w:r>
      <w:r w:rsidRPr="00952885">
        <w:rPr>
          <w:lang w:val="en-US"/>
        </w:rPr>
        <w:t xml:space="preserve">, the parties will agree on a qualified </w:t>
      </w:r>
      <w:r w:rsidR="008933B0">
        <w:rPr>
          <w:lang w:val="en-US"/>
        </w:rPr>
        <w:t>Placement Site</w:t>
      </w:r>
      <w:r w:rsidRPr="00952885">
        <w:rPr>
          <w:lang w:val="en-US"/>
        </w:rPr>
        <w:t xml:space="preserve"> </w:t>
      </w:r>
      <w:r w:rsidR="008933B0">
        <w:rPr>
          <w:lang w:val="en-US"/>
        </w:rPr>
        <w:t>Supervisor</w:t>
      </w:r>
      <w:r w:rsidRPr="00952885">
        <w:rPr>
          <w:lang w:val="en-US"/>
        </w:rPr>
        <w:t xml:space="preserve"> at the Placement Site who has the appropriate knowledge, skills and judgment to provide supervision in the designated area.</w:t>
      </w:r>
    </w:p>
    <w:p w14:paraId="39D0000C" w14:textId="77777777" w:rsidR="00952885" w:rsidRPr="00952885" w:rsidRDefault="00952885" w:rsidP="00952885">
      <w:pPr>
        <w:rPr>
          <w:lang w:val="en-US"/>
        </w:rPr>
      </w:pPr>
      <w:r w:rsidRPr="00952885">
        <w:rPr>
          <w:lang w:val="en-US"/>
        </w:rPr>
        <w:t xml:space="preserve">(b) In situations where a University Faculty member is not scheduled to be on-site with the student(s) during any of the </w:t>
      </w:r>
      <w:r w:rsidR="008933B0">
        <w:rPr>
          <w:lang w:val="en-US"/>
        </w:rPr>
        <w:t>Placement</w:t>
      </w:r>
      <w:r w:rsidRPr="00952885">
        <w:rPr>
          <w:lang w:val="en-US"/>
        </w:rPr>
        <w:t xml:space="preserve">, the </w:t>
      </w:r>
      <w:r w:rsidR="008933B0">
        <w:rPr>
          <w:lang w:val="en-US"/>
        </w:rPr>
        <w:t>Placement Site</w:t>
      </w:r>
      <w:r w:rsidRPr="00952885">
        <w:rPr>
          <w:lang w:val="en-US"/>
        </w:rPr>
        <w:t xml:space="preserve"> is solely responsible for the supervision of the students’ activities at the </w:t>
      </w:r>
      <w:r w:rsidR="008933B0">
        <w:rPr>
          <w:lang w:val="en-US"/>
        </w:rPr>
        <w:t>Placement Site</w:t>
      </w:r>
      <w:r w:rsidRPr="00952885">
        <w:rPr>
          <w:lang w:val="en-US"/>
        </w:rPr>
        <w:t xml:space="preserve">.  </w:t>
      </w:r>
    </w:p>
    <w:p w14:paraId="7B9EB0D6" w14:textId="77777777" w:rsidR="00952885" w:rsidRPr="00952885" w:rsidRDefault="00952885" w:rsidP="00952885">
      <w:pPr>
        <w:rPr>
          <w:lang w:val="en-US"/>
        </w:rPr>
      </w:pPr>
      <w:r w:rsidRPr="00952885">
        <w:rPr>
          <w:lang w:val="en-US"/>
        </w:rPr>
        <w:lastRenderedPageBreak/>
        <w:t xml:space="preserve">(c) In situations where a University Faculty member is on-site with the student(s) during all or part of the </w:t>
      </w:r>
      <w:r w:rsidR="008933B0">
        <w:rPr>
          <w:lang w:val="en-US"/>
        </w:rPr>
        <w:t>Placement</w:t>
      </w:r>
      <w:r w:rsidRPr="00952885">
        <w:rPr>
          <w:lang w:val="en-US"/>
        </w:rPr>
        <w:t xml:space="preserve">, the University and </w:t>
      </w:r>
      <w:r w:rsidR="008933B0">
        <w:rPr>
          <w:lang w:val="en-US"/>
        </w:rPr>
        <w:t>Placement Site</w:t>
      </w:r>
      <w:r w:rsidRPr="00952885">
        <w:rPr>
          <w:lang w:val="en-US"/>
        </w:rPr>
        <w:t xml:space="preserve"> have a shared responsibility for ensuring that there is appropriate supervision of the students’ activities by qualified personnel throughout the </w:t>
      </w:r>
      <w:r w:rsidR="008933B0">
        <w:rPr>
          <w:lang w:val="en-US"/>
        </w:rPr>
        <w:t>Placement</w:t>
      </w:r>
      <w:r w:rsidRPr="00952885">
        <w:rPr>
          <w:lang w:val="en-US"/>
        </w:rPr>
        <w:t>.</w:t>
      </w:r>
    </w:p>
    <w:p w14:paraId="11F2F1D7" w14:textId="77777777" w:rsidR="00952885" w:rsidRPr="00952885" w:rsidRDefault="00952885" w:rsidP="00952885">
      <w:pPr>
        <w:rPr>
          <w:b/>
          <w:lang w:val="en-US"/>
        </w:rPr>
      </w:pPr>
      <w:r w:rsidRPr="00952885">
        <w:rPr>
          <w:b/>
          <w:lang w:val="en-US"/>
        </w:rPr>
        <w:t>2.3</w:t>
      </w:r>
      <w:r w:rsidRPr="00952885">
        <w:rPr>
          <w:b/>
          <w:lang w:val="en-US"/>
        </w:rPr>
        <w:tab/>
        <w:t xml:space="preserve">Student Performance during </w:t>
      </w:r>
      <w:r w:rsidR="008933B0">
        <w:rPr>
          <w:b/>
          <w:lang w:val="en-US"/>
        </w:rPr>
        <w:t>Placement</w:t>
      </w:r>
      <w:r w:rsidRPr="00952885">
        <w:rPr>
          <w:b/>
          <w:lang w:val="en-US"/>
        </w:rPr>
        <w:t xml:space="preserve"> </w:t>
      </w:r>
    </w:p>
    <w:p w14:paraId="30346E64" w14:textId="77777777" w:rsidR="00952885" w:rsidRPr="00952885" w:rsidRDefault="00952885" w:rsidP="00952885">
      <w:pPr>
        <w:rPr>
          <w:lang w:val="en-US"/>
        </w:rPr>
      </w:pPr>
      <w:r w:rsidRPr="00952885">
        <w:rPr>
          <w:lang w:val="en-US"/>
        </w:rPr>
        <w:t xml:space="preserve">(a) Student evaluation requirements and procedure will be agreed to by the </w:t>
      </w:r>
      <w:r w:rsidR="00855873">
        <w:rPr>
          <w:lang w:val="en-US"/>
        </w:rPr>
        <w:t>University</w:t>
      </w:r>
      <w:r w:rsidR="009102CC">
        <w:rPr>
          <w:lang w:val="en-US"/>
        </w:rPr>
        <w:t>’s</w:t>
      </w:r>
      <w:r w:rsidR="00855873">
        <w:rPr>
          <w:lang w:val="en-US"/>
        </w:rPr>
        <w:t xml:space="preserve"> </w:t>
      </w:r>
      <w:r w:rsidR="008933B0">
        <w:rPr>
          <w:lang w:val="en-US"/>
        </w:rPr>
        <w:t>Placement</w:t>
      </w:r>
      <w:r w:rsidRPr="00952885">
        <w:rPr>
          <w:lang w:val="en-US"/>
        </w:rPr>
        <w:t xml:space="preserve"> </w:t>
      </w:r>
      <w:r w:rsidR="007230F8">
        <w:rPr>
          <w:lang w:val="en-US"/>
        </w:rPr>
        <w:t>Coordinator</w:t>
      </w:r>
      <w:r w:rsidRPr="00952885">
        <w:rPr>
          <w:lang w:val="en-US"/>
        </w:rPr>
        <w:t xml:space="preserve"> and the </w:t>
      </w:r>
      <w:r w:rsidR="008933B0">
        <w:rPr>
          <w:lang w:val="en-US"/>
        </w:rPr>
        <w:t>Placement Site</w:t>
      </w:r>
      <w:r w:rsidRPr="00952885">
        <w:rPr>
          <w:lang w:val="en-US"/>
        </w:rPr>
        <w:t xml:space="preserve"> Representative prior to the commencement of </w:t>
      </w:r>
      <w:r w:rsidR="008933B0">
        <w:rPr>
          <w:lang w:val="en-US"/>
        </w:rPr>
        <w:t>Placement</w:t>
      </w:r>
      <w:r w:rsidR="008A0FA9">
        <w:rPr>
          <w:lang w:val="en-US"/>
        </w:rPr>
        <w:t>s</w:t>
      </w:r>
      <w:r w:rsidRPr="00952885">
        <w:rPr>
          <w:lang w:val="en-US"/>
        </w:rPr>
        <w:t xml:space="preserve">. </w:t>
      </w:r>
    </w:p>
    <w:p w14:paraId="667BCF63" w14:textId="77777777" w:rsidR="00952885" w:rsidRPr="00952885" w:rsidRDefault="00952885" w:rsidP="00952885">
      <w:pPr>
        <w:rPr>
          <w:lang w:val="en-US"/>
        </w:rPr>
      </w:pPr>
      <w:r w:rsidRPr="00952885">
        <w:rPr>
          <w:lang w:val="en-US"/>
        </w:rPr>
        <w:t>(</w:t>
      </w:r>
      <w:r w:rsidR="00EF53C0">
        <w:rPr>
          <w:lang w:val="en-US"/>
        </w:rPr>
        <w:t>b</w:t>
      </w:r>
      <w:r w:rsidRPr="00952885">
        <w:rPr>
          <w:lang w:val="en-US"/>
        </w:rPr>
        <w:t xml:space="preserve">) In the event that the </w:t>
      </w:r>
      <w:r w:rsidR="008933B0">
        <w:rPr>
          <w:lang w:val="en-US"/>
        </w:rPr>
        <w:t>Placement Site</w:t>
      </w:r>
      <w:r w:rsidRPr="00952885">
        <w:rPr>
          <w:lang w:val="en-US"/>
        </w:rPr>
        <w:t xml:space="preserve"> has concerns about the performance or conduct of a student during the </w:t>
      </w:r>
      <w:r w:rsidR="008933B0">
        <w:rPr>
          <w:lang w:val="en-US"/>
        </w:rPr>
        <w:t>Placement</w:t>
      </w:r>
      <w:r w:rsidRPr="00952885">
        <w:rPr>
          <w:lang w:val="en-US"/>
        </w:rPr>
        <w:t xml:space="preserve">, the </w:t>
      </w:r>
      <w:r w:rsidR="008933B0">
        <w:rPr>
          <w:lang w:val="en-US"/>
        </w:rPr>
        <w:t>Placement Site</w:t>
      </w:r>
      <w:r w:rsidRPr="00952885">
        <w:rPr>
          <w:lang w:val="en-US"/>
        </w:rPr>
        <w:t xml:space="preserve"> Representative and/or </w:t>
      </w:r>
      <w:r w:rsidR="008933B0">
        <w:rPr>
          <w:lang w:val="en-US"/>
        </w:rPr>
        <w:t>Supervisor</w:t>
      </w:r>
      <w:r w:rsidRPr="00952885">
        <w:rPr>
          <w:lang w:val="en-US"/>
        </w:rPr>
        <w:t xml:space="preserve"> will contact the </w:t>
      </w:r>
      <w:r w:rsidR="009102CC">
        <w:rPr>
          <w:lang w:val="en-US"/>
        </w:rPr>
        <w:t xml:space="preserve">University’s </w:t>
      </w:r>
      <w:r w:rsidR="008933B0">
        <w:rPr>
          <w:lang w:val="en-US"/>
        </w:rPr>
        <w:t>Placement</w:t>
      </w:r>
      <w:r w:rsidRPr="00952885">
        <w:rPr>
          <w:lang w:val="en-US"/>
        </w:rPr>
        <w:t xml:space="preserve"> </w:t>
      </w:r>
      <w:r w:rsidR="007230F8">
        <w:rPr>
          <w:lang w:val="en-US"/>
        </w:rPr>
        <w:t>Coordinator</w:t>
      </w:r>
      <w:r w:rsidRPr="00952885">
        <w:rPr>
          <w:lang w:val="en-US"/>
        </w:rPr>
        <w:t xml:space="preserve">. The parties will work together to attempt to resolve such problems in order that the </w:t>
      </w:r>
      <w:r w:rsidR="00A46BB2">
        <w:rPr>
          <w:lang w:val="en-US"/>
        </w:rPr>
        <w:t>P</w:t>
      </w:r>
      <w:r w:rsidRPr="00952885">
        <w:rPr>
          <w:lang w:val="en-US"/>
        </w:rPr>
        <w:t>lacement can continue in a manner satisfactory to both parties.</w:t>
      </w:r>
    </w:p>
    <w:p w14:paraId="36CFF9BC" w14:textId="77777777" w:rsidR="00952885" w:rsidRPr="00952885" w:rsidRDefault="00952885" w:rsidP="00952885">
      <w:pPr>
        <w:rPr>
          <w:lang w:val="en-US"/>
        </w:rPr>
      </w:pPr>
      <w:r w:rsidRPr="00952885">
        <w:rPr>
          <w:lang w:val="en-US"/>
        </w:rPr>
        <w:t>(</w:t>
      </w:r>
      <w:r w:rsidR="00EF53C0">
        <w:rPr>
          <w:lang w:val="en-US"/>
        </w:rPr>
        <w:t>c</w:t>
      </w:r>
      <w:r w:rsidRPr="00952885">
        <w:rPr>
          <w:lang w:val="en-US"/>
        </w:rPr>
        <w:t xml:space="preserve">) In the event that the </w:t>
      </w:r>
      <w:r w:rsidR="008933B0">
        <w:rPr>
          <w:lang w:val="en-US"/>
        </w:rPr>
        <w:t>Placement Site</w:t>
      </w:r>
      <w:r w:rsidRPr="00952885">
        <w:rPr>
          <w:lang w:val="en-US"/>
        </w:rPr>
        <w:t xml:space="preserve"> believes that it has cause to terminate a student’s </w:t>
      </w:r>
      <w:r w:rsidR="00A46BB2">
        <w:rPr>
          <w:lang w:val="en-US"/>
        </w:rPr>
        <w:t>P</w:t>
      </w:r>
      <w:r w:rsidRPr="00952885">
        <w:rPr>
          <w:lang w:val="en-US"/>
        </w:rPr>
        <w:t xml:space="preserve">lacement it will provide the </w:t>
      </w:r>
      <w:r w:rsidR="00B940C1">
        <w:rPr>
          <w:lang w:val="en-US"/>
        </w:rPr>
        <w:t>University’s Placement Coordinator</w:t>
      </w:r>
      <w:r w:rsidRPr="00952885">
        <w:rPr>
          <w:lang w:val="en-US"/>
        </w:rPr>
        <w:t xml:space="preserve"> with the information that is relevant to the decision and will allow the University an opportunity to assist in resolving any issues before termination.</w:t>
      </w:r>
    </w:p>
    <w:p w14:paraId="63AC62EF" w14:textId="77777777" w:rsidR="00952885" w:rsidRPr="00952885" w:rsidRDefault="00BD5BE3" w:rsidP="00952885">
      <w:pPr>
        <w:rPr>
          <w:b/>
          <w:lang w:val="en-US"/>
        </w:rPr>
      </w:pPr>
      <w:r>
        <w:rPr>
          <w:b/>
          <w:lang w:val="en-US"/>
        </w:rPr>
        <w:t>3.</w:t>
      </w:r>
      <w:r>
        <w:rPr>
          <w:b/>
          <w:lang w:val="en-US"/>
        </w:rPr>
        <w:tab/>
      </w:r>
      <w:r w:rsidR="00952885" w:rsidRPr="00952885">
        <w:rPr>
          <w:b/>
          <w:lang w:val="en-US"/>
        </w:rPr>
        <w:t>APPLICATION OF POLICIES</w:t>
      </w:r>
      <w:r w:rsidR="00BA3A21">
        <w:rPr>
          <w:b/>
          <w:lang w:val="en-US"/>
        </w:rPr>
        <w:t xml:space="preserve"> AND LAWS</w:t>
      </w:r>
    </w:p>
    <w:p w14:paraId="675C4928" w14:textId="77777777" w:rsidR="002B1960" w:rsidRPr="002B1960" w:rsidRDefault="002B1960" w:rsidP="00952885">
      <w:pPr>
        <w:rPr>
          <w:b/>
          <w:lang w:val="en-US"/>
        </w:rPr>
      </w:pPr>
      <w:r>
        <w:rPr>
          <w:b/>
          <w:lang w:val="en-US"/>
        </w:rPr>
        <w:t>3.1</w:t>
      </w:r>
      <w:r>
        <w:rPr>
          <w:b/>
          <w:lang w:val="en-US"/>
        </w:rPr>
        <w:tab/>
        <w:t>Policies Binding on Student</w:t>
      </w:r>
    </w:p>
    <w:p w14:paraId="5A6F77AB" w14:textId="77777777" w:rsidR="00952885" w:rsidRPr="00952885" w:rsidRDefault="00952885" w:rsidP="00952885">
      <w:pPr>
        <w:rPr>
          <w:lang w:val="en-US"/>
        </w:rPr>
      </w:pPr>
      <w:r w:rsidRPr="00952885">
        <w:rPr>
          <w:lang w:val="en-US"/>
        </w:rPr>
        <w:t xml:space="preserve">The student will be bound by the following policies during the </w:t>
      </w:r>
      <w:r w:rsidR="008933B0">
        <w:rPr>
          <w:lang w:val="en-US"/>
        </w:rPr>
        <w:t>Placement</w:t>
      </w:r>
      <w:r w:rsidRPr="00952885">
        <w:rPr>
          <w:lang w:val="en-US"/>
        </w:rPr>
        <w:t xml:space="preserve">: </w:t>
      </w:r>
    </w:p>
    <w:p w14:paraId="014EC9CB" w14:textId="77777777" w:rsidR="00952885" w:rsidRDefault="00952885" w:rsidP="00952885">
      <w:pPr>
        <w:numPr>
          <w:ilvl w:val="0"/>
          <w:numId w:val="2"/>
        </w:numPr>
        <w:rPr>
          <w:lang w:val="en-US"/>
        </w:rPr>
      </w:pPr>
      <w:r w:rsidRPr="00952885">
        <w:rPr>
          <w:lang w:val="en-US"/>
        </w:rPr>
        <w:t xml:space="preserve">The </w:t>
      </w:r>
      <w:r w:rsidR="008933B0">
        <w:rPr>
          <w:lang w:val="en-US"/>
        </w:rPr>
        <w:t>Placement Site</w:t>
      </w:r>
      <w:r w:rsidRPr="00952885">
        <w:rPr>
          <w:lang w:val="en-US"/>
        </w:rPr>
        <w:t xml:space="preserve">’s policies that are relevant to the </w:t>
      </w:r>
      <w:r>
        <w:rPr>
          <w:lang w:val="en-US"/>
        </w:rPr>
        <w:t xml:space="preserve">student’s </w:t>
      </w:r>
      <w:r w:rsidRPr="00952885">
        <w:rPr>
          <w:lang w:val="en-US"/>
        </w:rPr>
        <w:t xml:space="preserve">activities during the </w:t>
      </w:r>
      <w:r w:rsidR="008933B0">
        <w:rPr>
          <w:lang w:val="en-US"/>
        </w:rPr>
        <w:t>Placement</w:t>
      </w:r>
      <w:r w:rsidRPr="00952885">
        <w:rPr>
          <w:lang w:val="en-US"/>
        </w:rPr>
        <w:t xml:space="preserve">, which the </w:t>
      </w:r>
      <w:r w:rsidR="008933B0">
        <w:rPr>
          <w:lang w:val="en-US"/>
        </w:rPr>
        <w:t>Placement Site</w:t>
      </w:r>
      <w:r w:rsidRPr="00952885">
        <w:rPr>
          <w:lang w:val="en-US"/>
        </w:rPr>
        <w:t xml:space="preserve"> will provide to the student in a timely fashion. </w:t>
      </w:r>
    </w:p>
    <w:p w14:paraId="46A02F16" w14:textId="77777777" w:rsidR="00952885" w:rsidRPr="00952885" w:rsidRDefault="00BD5BE3" w:rsidP="00952885">
      <w:pPr>
        <w:numPr>
          <w:ilvl w:val="0"/>
          <w:numId w:val="2"/>
        </w:numPr>
        <w:rPr>
          <w:lang w:val="en-US"/>
        </w:rPr>
      </w:pPr>
      <w:r>
        <w:rPr>
          <w:lang w:val="en-US"/>
        </w:rPr>
        <w:t>All</w:t>
      </w:r>
      <w:r w:rsidR="00952885" w:rsidRPr="00952885">
        <w:rPr>
          <w:lang w:val="en-US"/>
        </w:rPr>
        <w:t xml:space="preserve"> University policies</w:t>
      </w:r>
      <w:r>
        <w:rPr>
          <w:lang w:val="en-US"/>
        </w:rPr>
        <w:t xml:space="preserve"> (including procedures, rules and regulation) that apply to students at the University including but not limited to academic and research policies, policies relating to </w:t>
      </w:r>
      <w:r w:rsidR="008933B0">
        <w:rPr>
          <w:lang w:val="en-US"/>
        </w:rPr>
        <w:t>Off-Campus activities</w:t>
      </w:r>
      <w:r>
        <w:rPr>
          <w:lang w:val="en-US"/>
        </w:rPr>
        <w:t>, and policies relating to student conduct</w:t>
      </w:r>
      <w:r w:rsidR="00952885" w:rsidRPr="00952885">
        <w:rPr>
          <w:lang w:val="en-US"/>
        </w:rPr>
        <w:t>.</w:t>
      </w:r>
    </w:p>
    <w:p w14:paraId="0A3B3DA2" w14:textId="77777777" w:rsidR="002B1960" w:rsidRPr="002B1960" w:rsidRDefault="002B1960" w:rsidP="00952885">
      <w:pPr>
        <w:rPr>
          <w:b/>
          <w:lang w:val="en-US"/>
        </w:rPr>
      </w:pPr>
      <w:r>
        <w:rPr>
          <w:b/>
          <w:lang w:val="en-US"/>
        </w:rPr>
        <w:t>3.2</w:t>
      </w:r>
      <w:r>
        <w:rPr>
          <w:b/>
          <w:lang w:val="en-US"/>
        </w:rPr>
        <w:tab/>
      </w:r>
      <w:r w:rsidRPr="002B1960">
        <w:rPr>
          <w:b/>
          <w:lang w:val="en-US"/>
        </w:rPr>
        <w:t xml:space="preserve">Policies Binding on </w:t>
      </w:r>
      <w:r w:rsidR="008933B0">
        <w:rPr>
          <w:b/>
          <w:lang w:val="en-US"/>
        </w:rPr>
        <w:t>Placement Site</w:t>
      </w:r>
      <w:r w:rsidRPr="002B1960">
        <w:rPr>
          <w:b/>
          <w:lang w:val="en-US"/>
        </w:rPr>
        <w:t xml:space="preserve"> </w:t>
      </w:r>
    </w:p>
    <w:p w14:paraId="1DB8183E" w14:textId="5F45E9CA" w:rsidR="00952885" w:rsidRPr="00952885" w:rsidRDefault="00952885" w:rsidP="00952885">
      <w:pPr>
        <w:rPr>
          <w:lang w:val="en-US"/>
        </w:rPr>
      </w:pPr>
      <w:r w:rsidRPr="00952885">
        <w:rPr>
          <w:lang w:val="en-US"/>
        </w:rPr>
        <w:t xml:space="preserve">The </w:t>
      </w:r>
      <w:r w:rsidR="008933B0">
        <w:rPr>
          <w:lang w:val="en-US"/>
        </w:rPr>
        <w:t>Placement Site</w:t>
      </w:r>
      <w:r>
        <w:rPr>
          <w:lang w:val="en-US"/>
        </w:rPr>
        <w:t xml:space="preserve"> will abide by (1) the </w:t>
      </w:r>
      <w:r w:rsidRPr="00952885">
        <w:rPr>
          <w:lang w:val="en-US"/>
        </w:rPr>
        <w:t>University’s policies and procedures that gover</w:t>
      </w:r>
      <w:r>
        <w:rPr>
          <w:lang w:val="en-US"/>
        </w:rPr>
        <w:t xml:space="preserve">n </w:t>
      </w:r>
      <w:r w:rsidR="008933B0">
        <w:rPr>
          <w:lang w:val="en-US"/>
        </w:rPr>
        <w:t>student placements</w:t>
      </w:r>
      <w:r>
        <w:rPr>
          <w:lang w:val="en-US"/>
        </w:rPr>
        <w:t xml:space="preserve">, and (2) all relevant academic </w:t>
      </w:r>
      <w:r w:rsidR="00BD5BE3">
        <w:rPr>
          <w:lang w:val="en-US"/>
        </w:rPr>
        <w:t xml:space="preserve">and research </w:t>
      </w:r>
      <w:r>
        <w:rPr>
          <w:lang w:val="en-US"/>
        </w:rPr>
        <w:t>policies</w:t>
      </w:r>
      <w:r w:rsidR="00BD5BE3">
        <w:rPr>
          <w:lang w:val="en-US"/>
        </w:rPr>
        <w:t>,</w:t>
      </w:r>
      <w:r>
        <w:rPr>
          <w:lang w:val="en-US"/>
        </w:rPr>
        <w:t xml:space="preserve"> rules and regulations that pertain to the education of students at the </w:t>
      </w:r>
      <w:r w:rsidR="008933B0">
        <w:rPr>
          <w:lang w:val="en-US"/>
        </w:rPr>
        <w:t>Placement Site</w:t>
      </w:r>
      <w:r>
        <w:rPr>
          <w:lang w:val="en-US"/>
        </w:rPr>
        <w:t xml:space="preserve">, each </w:t>
      </w:r>
      <w:r w:rsidRPr="00952885">
        <w:rPr>
          <w:lang w:val="en-US"/>
        </w:rPr>
        <w:t xml:space="preserve">as they exist from time to time. </w:t>
      </w:r>
      <w:r w:rsidR="00303ADC">
        <w:rPr>
          <w:lang w:val="en-US"/>
        </w:rPr>
        <w:t xml:space="preserve">The </w:t>
      </w:r>
      <w:r w:rsidR="00F90A3F">
        <w:rPr>
          <w:lang w:val="en-US"/>
        </w:rPr>
        <w:t xml:space="preserve">applicable </w:t>
      </w:r>
      <w:r>
        <w:rPr>
          <w:lang w:val="en-US"/>
        </w:rPr>
        <w:t>policies</w:t>
      </w:r>
      <w:r w:rsidR="00BD5BE3">
        <w:rPr>
          <w:lang w:val="en-US"/>
        </w:rPr>
        <w:t>,</w:t>
      </w:r>
      <w:r>
        <w:rPr>
          <w:lang w:val="en-US"/>
        </w:rPr>
        <w:t xml:space="preserve"> procedures</w:t>
      </w:r>
      <w:r w:rsidR="00BD5BE3">
        <w:rPr>
          <w:lang w:val="en-US"/>
        </w:rPr>
        <w:t>, rules and regulations</w:t>
      </w:r>
      <w:r>
        <w:rPr>
          <w:lang w:val="en-US"/>
        </w:rPr>
        <w:t xml:space="preserve"> may be found online </w:t>
      </w:r>
      <w:r w:rsidR="00220F70">
        <w:rPr>
          <w:lang w:val="en-US"/>
        </w:rPr>
        <w:t>(</w:t>
      </w:r>
      <w:hyperlink r:id="rId12" w:history="1">
        <w:r w:rsidR="00303ADC" w:rsidRPr="00DA4E38">
          <w:rPr>
            <w:rStyle w:val="Hyperlink"/>
            <w:lang w:val="en-US"/>
          </w:rPr>
          <w:t>www.provost.utoronto.ca/policy.htm</w:t>
        </w:r>
      </w:hyperlink>
      <w:r w:rsidR="00220F70">
        <w:rPr>
          <w:lang w:val="en-US"/>
        </w:rPr>
        <w:t>)</w:t>
      </w:r>
      <w:r>
        <w:rPr>
          <w:lang w:val="en-US"/>
        </w:rPr>
        <w:t>.</w:t>
      </w:r>
      <w:r w:rsidR="00220F70">
        <w:rPr>
          <w:rStyle w:val="FootnoteReference"/>
          <w:lang w:val="en-US"/>
        </w:rPr>
        <w:footnoteReference w:id="1"/>
      </w:r>
      <w:r w:rsidR="00BD5BE3">
        <w:rPr>
          <w:lang w:val="en-US"/>
        </w:rPr>
        <w:t xml:space="preserve"> </w:t>
      </w:r>
      <w:r w:rsidR="00A059C9">
        <w:rPr>
          <w:lang w:val="en-US"/>
        </w:rPr>
        <w:t xml:space="preserve">This site will be updated when relevant amendments are made. </w:t>
      </w:r>
      <w:r w:rsidR="00BD5BE3">
        <w:rPr>
          <w:lang w:val="en-US"/>
        </w:rPr>
        <w:t xml:space="preserve">At the request of the </w:t>
      </w:r>
      <w:r w:rsidR="008933B0">
        <w:rPr>
          <w:lang w:val="en-US"/>
        </w:rPr>
        <w:t>Placement Site</w:t>
      </w:r>
      <w:r w:rsidR="00BD5BE3">
        <w:rPr>
          <w:lang w:val="en-US"/>
        </w:rPr>
        <w:t xml:space="preserve"> the University will </w:t>
      </w:r>
      <w:r w:rsidR="00BD5BE3" w:rsidRPr="00BD5BE3">
        <w:rPr>
          <w:lang w:val="en-US"/>
        </w:rPr>
        <w:t>provide</w:t>
      </w:r>
      <w:r w:rsidR="00BD5BE3">
        <w:rPr>
          <w:lang w:val="en-US"/>
        </w:rPr>
        <w:t xml:space="preserve"> copies of the relevant documents. </w:t>
      </w:r>
    </w:p>
    <w:p w14:paraId="3A86B254" w14:textId="77777777" w:rsidR="002B1960" w:rsidRPr="002B1960" w:rsidRDefault="002B1960" w:rsidP="00952885">
      <w:pPr>
        <w:rPr>
          <w:b/>
          <w:lang w:val="en-US"/>
        </w:rPr>
      </w:pPr>
      <w:r>
        <w:rPr>
          <w:b/>
          <w:lang w:val="en-US"/>
        </w:rPr>
        <w:t>3.3</w:t>
      </w:r>
      <w:r>
        <w:rPr>
          <w:b/>
          <w:lang w:val="en-US"/>
        </w:rPr>
        <w:tab/>
      </w:r>
      <w:r w:rsidRPr="002B1960">
        <w:rPr>
          <w:b/>
          <w:lang w:val="en-US"/>
        </w:rPr>
        <w:t>Conflict in Policies</w:t>
      </w:r>
    </w:p>
    <w:p w14:paraId="5C741602" w14:textId="77777777" w:rsidR="00952885" w:rsidRPr="00952885" w:rsidRDefault="00952885" w:rsidP="00952885">
      <w:pPr>
        <w:rPr>
          <w:lang w:val="en-US"/>
        </w:rPr>
      </w:pPr>
      <w:r w:rsidRPr="00952885">
        <w:rPr>
          <w:lang w:val="en-US"/>
        </w:rPr>
        <w:t>In cases of conflict between the University’s academic</w:t>
      </w:r>
      <w:r w:rsidR="00BD5BE3">
        <w:rPr>
          <w:lang w:val="en-US"/>
        </w:rPr>
        <w:t xml:space="preserve"> and research </w:t>
      </w:r>
      <w:r w:rsidRPr="00952885">
        <w:rPr>
          <w:lang w:val="en-US"/>
        </w:rPr>
        <w:t xml:space="preserve">related policies and the </w:t>
      </w:r>
      <w:r w:rsidR="00BD5BE3">
        <w:rPr>
          <w:lang w:val="en-US"/>
        </w:rPr>
        <w:t xml:space="preserve">applicable </w:t>
      </w:r>
      <w:r w:rsidR="008933B0">
        <w:rPr>
          <w:lang w:val="en-US"/>
        </w:rPr>
        <w:t>Placement Site</w:t>
      </w:r>
      <w:r w:rsidRPr="00952885">
        <w:rPr>
          <w:lang w:val="en-US"/>
        </w:rPr>
        <w:t xml:space="preserve"> policies, the University’s academic</w:t>
      </w:r>
      <w:r w:rsidR="00BD5BE3">
        <w:rPr>
          <w:lang w:val="en-US"/>
        </w:rPr>
        <w:t xml:space="preserve"> and research </w:t>
      </w:r>
      <w:r w:rsidRPr="00952885">
        <w:rPr>
          <w:lang w:val="en-US"/>
        </w:rPr>
        <w:t xml:space="preserve">related policies will prevail. In the case </w:t>
      </w:r>
      <w:r w:rsidRPr="00952885">
        <w:rPr>
          <w:lang w:val="en-US"/>
        </w:rPr>
        <w:lastRenderedPageBreak/>
        <w:t xml:space="preserve">of conflict between the University’s </w:t>
      </w:r>
      <w:r w:rsidR="00BD5BE3">
        <w:rPr>
          <w:lang w:val="en-US"/>
        </w:rPr>
        <w:t>non-academic</w:t>
      </w:r>
      <w:r w:rsidRPr="00952885">
        <w:rPr>
          <w:lang w:val="en-US"/>
        </w:rPr>
        <w:t xml:space="preserve"> </w:t>
      </w:r>
      <w:r w:rsidR="00BD5BE3">
        <w:rPr>
          <w:lang w:val="en-US"/>
        </w:rPr>
        <w:t xml:space="preserve">and </w:t>
      </w:r>
      <w:r w:rsidR="00167A60">
        <w:rPr>
          <w:lang w:val="en-US"/>
        </w:rPr>
        <w:t>non-</w:t>
      </w:r>
      <w:r w:rsidR="00BD5BE3">
        <w:rPr>
          <w:lang w:val="en-US"/>
        </w:rPr>
        <w:t xml:space="preserve">research related </w:t>
      </w:r>
      <w:r w:rsidRPr="00952885">
        <w:rPr>
          <w:lang w:val="en-US"/>
        </w:rPr>
        <w:t xml:space="preserve">policies and the </w:t>
      </w:r>
      <w:r w:rsidR="008933B0">
        <w:rPr>
          <w:lang w:val="en-US"/>
        </w:rPr>
        <w:t>Placement Site</w:t>
      </w:r>
      <w:r w:rsidRPr="00952885">
        <w:rPr>
          <w:lang w:val="en-US"/>
        </w:rPr>
        <w:t xml:space="preserve">’s policies that apply specifically to the activities of the student at the </w:t>
      </w:r>
      <w:r w:rsidR="008933B0">
        <w:rPr>
          <w:lang w:val="en-US"/>
        </w:rPr>
        <w:t>Placement Site</w:t>
      </w:r>
      <w:r w:rsidRPr="00952885">
        <w:rPr>
          <w:lang w:val="en-US"/>
        </w:rPr>
        <w:t xml:space="preserve">, the </w:t>
      </w:r>
      <w:r w:rsidR="008933B0">
        <w:rPr>
          <w:lang w:val="en-US"/>
        </w:rPr>
        <w:t>Placement Site</w:t>
      </w:r>
      <w:r w:rsidRPr="00952885">
        <w:rPr>
          <w:lang w:val="en-US"/>
        </w:rPr>
        <w:t xml:space="preserve">’s policies will prevail. In the case of conflict </w:t>
      </w:r>
      <w:r w:rsidR="00BD5BE3">
        <w:rPr>
          <w:lang w:val="en-US"/>
        </w:rPr>
        <w:t xml:space="preserve">not resolved by the foregoing, </w:t>
      </w:r>
      <w:r w:rsidRPr="00952885">
        <w:rPr>
          <w:lang w:val="en-US"/>
        </w:rPr>
        <w:t>the parties will decide on a case by case basis which policy applies.</w:t>
      </w:r>
    </w:p>
    <w:p w14:paraId="6C7D2E3B" w14:textId="77777777" w:rsidR="00BA3A21" w:rsidRPr="00952885" w:rsidRDefault="00BA3A21" w:rsidP="00BA3A21">
      <w:pPr>
        <w:rPr>
          <w:b/>
          <w:lang w:val="en-US"/>
        </w:rPr>
      </w:pPr>
      <w:r>
        <w:rPr>
          <w:b/>
          <w:lang w:val="en-US"/>
        </w:rPr>
        <w:t xml:space="preserve">3.4  </w:t>
      </w:r>
      <w:r>
        <w:rPr>
          <w:b/>
          <w:lang w:val="en-US"/>
        </w:rPr>
        <w:tab/>
        <w:t>Health and Safety</w:t>
      </w:r>
    </w:p>
    <w:p w14:paraId="19636FAB" w14:textId="77777777" w:rsidR="00BA3A21" w:rsidRPr="00952885" w:rsidRDefault="00BA3A21" w:rsidP="00BA3A21">
      <w:pPr>
        <w:rPr>
          <w:lang w:val="en-US"/>
        </w:rPr>
      </w:pPr>
      <w:r w:rsidRPr="00BA3A21">
        <w:rPr>
          <w:lang w:val="en-US"/>
        </w:rPr>
        <w:t xml:space="preserve">(a) </w:t>
      </w:r>
      <w:r w:rsidR="00B940C1">
        <w:rPr>
          <w:lang w:val="en-US"/>
        </w:rPr>
        <w:t>The</w:t>
      </w:r>
      <w:r w:rsidRPr="00952885">
        <w:rPr>
          <w:lang w:val="en-US"/>
        </w:rPr>
        <w:t xml:space="preserve"> </w:t>
      </w:r>
      <w:r>
        <w:rPr>
          <w:lang w:val="en-US"/>
        </w:rPr>
        <w:t>Placement Site</w:t>
      </w:r>
      <w:r w:rsidRPr="00952885">
        <w:rPr>
          <w:lang w:val="en-US"/>
        </w:rPr>
        <w:t xml:space="preserve"> shall take reasonable measures to ensure </w:t>
      </w:r>
      <w:r>
        <w:rPr>
          <w:lang w:val="en-US"/>
        </w:rPr>
        <w:t>the safety of s</w:t>
      </w:r>
      <w:r w:rsidRPr="00952885">
        <w:rPr>
          <w:lang w:val="en-US"/>
        </w:rPr>
        <w:t>tudent</w:t>
      </w:r>
      <w:r>
        <w:rPr>
          <w:lang w:val="en-US"/>
        </w:rPr>
        <w:t xml:space="preserve">s </w:t>
      </w:r>
      <w:r w:rsidR="00D72598">
        <w:rPr>
          <w:lang w:val="en-US"/>
        </w:rPr>
        <w:t>(</w:t>
      </w:r>
      <w:r>
        <w:rPr>
          <w:lang w:val="en-US"/>
        </w:rPr>
        <w:t>and</w:t>
      </w:r>
      <w:r w:rsidR="00D72598">
        <w:rPr>
          <w:lang w:val="en-US"/>
        </w:rPr>
        <w:t>, if applicable,</w:t>
      </w:r>
      <w:r>
        <w:rPr>
          <w:lang w:val="en-US"/>
        </w:rPr>
        <w:t xml:space="preserve"> </w:t>
      </w:r>
      <w:r w:rsidR="00D72598">
        <w:rPr>
          <w:lang w:val="en-US"/>
        </w:rPr>
        <w:t>O</w:t>
      </w:r>
      <w:r>
        <w:rPr>
          <w:lang w:val="en-US"/>
        </w:rPr>
        <w:t xml:space="preserve">n-site </w:t>
      </w:r>
      <w:r w:rsidR="00D72598">
        <w:rPr>
          <w:lang w:val="en-US"/>
        </w:rPr>
        <w:t>F</w:t>
      </w:r>
      <w:r>
        <w:rPr>
          <w:lang w:val="en-US"/>
        </w:rPr>
        <w:t xml:space="preserve">aculty </w:t>
      </w:r>
      <w:r w:rsidR="00D72598">
        <w:rPr>
          <w:lang w:val="en-US"/>
        </w:rPr>
        <w:t>M</w:t>
      </w:r>
      <w:r>
        <w:rPr>
          <w:lang w:val="en-US"/>
        </w:rPr>
        <w:t>embers</w:t>
      </w:r>
      <w:r w:rsidR="00D72598">
        <w:rPr>
          <w:lang w:val="en-US"/>
        </w:rPr>
        <w:t>)</w:t>
      </w:r>
      <w:r>
        <w:rPr>
          <w:lang w:val="en-US"/>
        </w:rPr>
        <w:t xml:space="preserve"> </w:t>
      </w:r>
      <w:r w:rsidRPr="00952885">
        <w:rPr>
          <w:lang w:val="en-US"/>
        </w:rPr>
        <w:t xml:space="preserve">while at the </w:t>
      </w:r>
      <w:r>
        <w:rPr>
          <w:lang w:val="en-US"/>
        </w:rPr>
        <w:t>Placement Site</w:t>
      </w:r>
      <w:r w:rsidRPr="00952885">
        <w:rPr>
          <w:lang w:val="en-US"/>
        </w:rPr>
        <w:t xml:space="preserve">. </w:t>
      </w:r>
      <w:r>
        <w:rPr>
          <w:lang w:val="en-US"/>
        </w:rPr>
        <w:t xml:space="preserve">Such measures shall include safety instruction and providing </w:t>
      </w:r>
      <w:r w:rsidRPr="00952885">
        <w:rPr>
          <w:lang w:val="en-US"/>
        </w:rPr>
        <w:t xml:space="preserve">protective clothing and devices to students and </w:t>
      </w:r>
      <w:r w:rsidR="00D72598">
        <w:rPr>
          <w:lang w:val="en-US"/>
        </w:rPr>
        <w:t>O</w:t>
      </w:r>
      <w:r w:rsidRPr="00952885">
        <w:rPr>
          <w:lang w:val="en-US"/>
        </w:rPr>
        <w:t xml:space="preserve">n-site </w:t>
      </w:r>
      <w:r w:rsidR="00D72598">
        <w:rPr>
          <w:lang w:val="en-US"/>
        </w:rPr>
        <w:t>F</w:t>
      </w:r>
      <w:r w:rsidRPr="00952885">
        <w:rPr>
          <w:lang w:val="en-US"/>
        </w:rPr>
        <w:t>aculty</w:t>
      </w:r>
      <w:r w:rsidR="00B940C1">
        <w:rPr>
          <w:lang w:val="en-US"/>
        </w:rPr>
        <w:t xml:space="preserve"> </w:t>
      </w:r>
      <w:r w:rsidR="00D72598">
        <w:rPr>
          <w:lang w:val="en-US"/>
        </w:rPr>
        <w:t>M</w:t>
      </w:r>
      <w:r w:rsidR="00B940C1">
        <w:rPr>
          <w:lang w:val="en-US"/>
        </w:rPr>
        <w:t>embers</w:t>
      </w:r>
      <w:r w:rsidRPr="00952885">
        <w:rPr>
          <w:lang w:val="en-US"/>
        </w:rPr>
        <w:t xml:space="preserve"> in those areas where the </w:t>
      </w:r>
      <w:r>
        <w:rPr>
          <w:lang w:val="en-US"/>
        </w:rPr>
        <w:t>Placement Site</w:t>
      </w:r>
      <w:r w:rsidRPr="00952885">
        <w:rPr>
          <w:lang w:val="en-US"/>
        </w:rPr>
        <w:t xml:space="preserve"> normally provides them for staff.</w:t>
      </w:r>
    </w:p>
    <w:p w14:paraId="16BFABB2" w14:textId="77777777" w:rsidR="00BA3A21" w:rsidRPr="00952885" w:rsidRDefault="00BA3A21" w:rsidP="00BA3A21">
      <w:pPr>
        <w:rPr>
          <w:lang w:val="en-US"/>
        </w:rPr>
      </w:pPr>
      <w:r w:rsidRPr="00BA3A21">
        <w:rPr>
          <w:lang w:val="en-US"/>
        </w:rPr>
        <w:t xml:space="preserve">(b) </w:t>
      </w:r>
      <w:r w:rsidR="00B940C1">
        <w:rPr>
          <w:lang w:val="en-US"/>
        </w:rPr>
        <w:t>T</w:t>
      </w:r>
      <w:r w:rsidRPr="00952885">
        <w:rPr>
          <w:lang w:val="en-US"/>
        </w:rPr>
        <w:t xml:space="preserve">he </w:t>
      </w:r>
      <w:r>
        <w:rPr>
          <w:lang w:val="en-US"/>
        </w:rPr>
        <w:t>Placement Site</w:t>
      </w:r>
      <w:r w:rsidRPr="00952885">
        <w:rPr>
          <w:lang w:val="en-US"/>
        </w:rPr>
        <w:t xml:space="preserve"> </w:t>
      </w:r>
      <w:r w:rsidR="00B940C1">
        <w:rPr>
          <w:lang w:val="en-US"/>
        </w:rPr>
        <w:t>sha</w:t>
      </w:r>
      <w:r w:rsidRPr="00952885">
        <w:rPr>
          <w:lang w:val="en-US"/>
        </w:rPr>
        <w:t xml:space="preserve">ll provide </w:t>
      </w:r>
      <w:r>
        <w:rPr>
          <w:lang w:val="en-US"/>
        </w:rPr>
        <w:t xml:space="preserve">students and </w:t>
      </w:r>
      <w:r w:rsidR="00266D90">
        <w:rPr>
          <w:lang w:val="en-US"/>
        </w:rPr>
        <w:t>O</w:t>
      </w:r>
      <w:r>
        <w:rPr>
          <w:lang w:val="en-US"/>
        </w:rPr>
        <w:t xml:space="preserve">n-site </w:t>
      </w:r>
      <w:r w:rsidR="00266D90">
        <w:rPr>
          <w:lang w:val="en-US"/>
        </w:rPr>
        <w:t>F</w:t>
      </w:r>
      <w:r>
        <w:rPr>
          <w:lang w:val="en-US"/>
        </w:rPr>
        <w:t xml:space="preserve">aculty </w:t>
      </w:r>
      <w:r w:rsidR="00266D90">
        <w:rPr>
          <w:lang w:val="en-US"/>
        </w:rPr>
        <w:t>M</w:t>
      </w:r>
      <w:r w:rsidR="00B940C1">
        <w:rPr>
          <w:lang w:val="en-US"/>
        </w:rPr>
        <w:t xml:space="preserve">embers </w:t>
      </w:r>
      <w:r>
        <w:rPr>
          <w:lang w:val="en-US"/>
        </w:rPr>
        <w:t xml:space="preserve">with </w:t>
      </w:r>
      <w:r w:rsidRPr="00952885">
        <w:rPr>
          <w:lang w:val="en-US"/>
        </w:rPr>
        <w:t xml:space="preserve">access to its employee </w:t>
      </w:r>
      <w:r>
        <w:rPr>
          <w:lang w:val="en-US"/>
        </w:rPr>
        <w:t>h</w:t>
      </w:r>
      <w:r w:rsidRPr="00952885">
        <w:rPr>
          <w:lang w:val="en-US"/>
        </w:rPr>
        <w:t xml:space="preserve">ealth </w:t>
      </w:r>
      <w:r>
        <w:rPr>
          <w:lang w:val="en-US"/>
        </w:rPr>
        <w:t>s</w:t>
      </w:r>
      <w:r w:rsidRPr="00952885">
        <w:rPr>
          <w:lang w:val="en-US"/>
        </w:rPr>
        <w:t xml:space="preserve">ervices </w:t>
      </w:r>
      <w:r>
        <w:rPr>
          <w:lang w:val="en-US"/>
        </w:rPr>
        <w:t>and e</w:t>
      </w:r>
      <w:r w:rsidRPr="00952885">
        <w:rPr>
          <w:lang w:val="en-US"/>
        </w:rPr>
        <w:t xml:space="preserve">mergency </w:t>
      </w:r>
      <w:r>
        <w:rPr>
          <w:lang w:val="en-US"/>
        </w:rPr>
        <w:t>s</w:t>
      </w:r>
      <w:r w:rsidRPr="00952885">
        <w:rPr>
          <w:lang w:val="en-US"/>
        </w:rPr>
        <w:t xml:space="preserve">ervices for emergency situations arising in the </w:t>
      </w:r>
      <w:r>
        <w:rPr>
          <w:lang w:val="en-US"/>
        </w:rPr>
        <w:t>Placement Site</w:t>
      </w:r>
      <w:r w:rsidRPr="00952885">
        <w:rPr>
          <w:lang w:val="en-US"/>
        </w:rPr>
        <w:t xml:space="preserve"> during </w:t>
      </w:r>
      <w:r>
        <w:rPr>
          <w:lang w:val="en-US"/>
        </w:rPr>
        <w:t>a Placement</w:t>
      </w:r>
      <w:r w:rsidRPr="00952885">
        <w:rPr>
          <w:lang w:val="en-US"/>
        </w:rPr>
        <w:t>.</w:t>
      </w:r>
    </w:p>
    <w:p w14:paraId="522A8475" w14:textId="193C9436" w:rsidR="0054769B" w:rsidRDefault="00BA3A21" w:rsidP="00BA3A21">
      <w:pPr>
        <w:rPr>
          <w:lang w:val="en-US"/>
        </w:rPr>
      </w:pPr>
      <w:r w:rsidRPr="00BA3A21">
        <w:rPr>
          <w:lang w:val="en-US"/>
        </w:rPr>
        <w:t>(</w:t>
      </w:r>
      <w:r>
        <w:rPr>
          <w:lang w:val="en-US"/>
        </w:rPr>
        <w:t>c</w:t>
      </w:r>
      <w:r w:rsidRPr="00BA3A21">
        <w:rPr>
          <w:lang w:val="en-US"/>
        </w:rPr>
        <w:t xml:space="preserve">) </w:t>
      </w:r>
      <w:r w:rsidR="00B940C1">
        <w:rPr>
          <w:lang w:val="en-US"/>
        </w:rPr>
        <w:t>T</w:t>
      </w:r>
      <w:r>
        <w:rPr>
          <w:lang w:val="en-US"/>
        </w:rPr>
        <w:t xml:space="preserve">he parties agree that this student placement meets the qualifications for MTCU-funded WSIB </w:t>
      </w:r>
      <w:r w:rsidR="00266D90">
        <w:rPr>
          <w:lang w:val="en-US"/>
        </w:rPr>
        <w:t xml:space="preserve">or ACE-INA </w:t>
      </w:r>
      <w:r>
        <w:rPr>
          <w:lang w:val="en-US"/>
        </w:rPr>
        <w:t>coverage</w:t>
      </w:r>
      <w:r w:rsidR="00B940C1">
        <w:rPr>
          <w:lang w:val="en-US"/>
        </w:rPr>
        <w:t>.</w:t>
      </w:r>
      <w:r>
        <w:rPr>
          <w:lang w:val="en-US"/>
        </w:rPr>
        <w:t xml:space="preserve"> In the event that a </w:t>
      </w:r>
      <w:r w:rsidR="00047B1B">
        <w:rPr>
          <w:lang w:val="en-US"/>
        </w:rPr>
        <w:t>s</w:t>
      </w:r>
      <w:r w:rsidRPr="00952885">
        <w:rPr>
          <w:lang w:val="en-US"/>
        </w:rPr>
        <w:t xml:space="preserve">tudent </w:t>
      </w:r>
      <w:r>
        <w:rPr>
          <w:lang w:val="en-US"/>
        </w:rPr>
        <w:t xml:space="preserve">incurs a </w:t>
      </w:r>
      <w:r w:rsidRPr="00952885">
        <w:rPr>
          <w:lang w:val="en-US"/>
        </w:rPr>
        <w:t>workplace injury w</w:t>
      </w:r>
      <w:r>
        <w:rPr>
          <w:lang w:val="en-US"/>
        </w:rPr>
        <w:t>hile in the course of the Placement</w:t>
      </w:r>
      <w:r w:rsidRPr="00952885">
        <w:rPr>
          <w:lang w:val="en-US"/>
        </w:rPr>
        <w:t xml:space="preserve">, the </w:t>
      </w:r>
      <w:r>
        <w:rPr>
          <w:lang w:val="en-US"/>
        </w:rPr>
        <w:t>Placement Site</w:t>
      </w:r>
      <w:r w:rsidRPr="00952885">
        <w:rPr>
          <w:lang w:val="en-US"/>
        </w:rPr>
        <w:t xml:space="preserve"> will immediately notify the University</w:t>
      </w:r>
      <w:r w:rsidR="00266D90">
        <w:rPr>
          <w:lang w:val="en-US"/>
        </w:rPr>
        <w:t>’s</w:t>
      </w:r>
      <w:r w:rsidRPr="00952885">
        <w:rPr>
          <w:lang w:val="en-US"/>
        </w:rPr>
        <w:t xml:space="preserve"> </w:t>
      </w:r>
      <w:r w:rsidR="00A46BB2">
        <w:rPr>
          <w:lang w:val="en-US"/>
        </w:rPr>
        <w:t>P</w:t>
      </w:r>
      <w:r>
        <w:rPr>
          <w:lang w:val="en-US"/>
        </w:rPr>
        <w:t xml:space="preserve">lacement </w:t>
      </w:r>
      <w:r w:rsidR="00A46BB2">
        <w:rPr>
          <w:lang w:val="en-US"/>
        </w:rPr>
        <w:t>C</w:t>
      </w:r>
      <w:r w:rsidRPr="00952885">
        <w:rPr>
          <w:lang w:val="en-US"/>
        </w:rPr>
        <w:t xml:space="preserve">oordinator and will work with the University to complete the appropriate WSIB claim form. The </w:t>
      </w:r>
      <w:r>
        <w:rPr>
          <w:lang w:val="en-US"/>
        </w:rPr>
        <w:t>Placement Site</w:t>
      </w:r>
      <w:r w:rsidRPr="00952885">
        <w:rPr>
          <w:lang w:val="en-US"/>
        </w:rPr>
        <w:t xml:space="preserve"> will follow its usual process for r</w:t>
      </w:r>
      <w:r w:rsidR="001438AA">
        <w:rPr>
          <w:lang w:val="en-US"/>
        </w:rPr>
        <w:t>esponding to a workplace injury. I</w:t>
      </w:r>
      <w:r>
        <w:rPr>
          <w:lang w:val="en-US"/>
        </w:rPr>
        <w:t xml:space="preserve">n the event that an </w:t>
      </w:r>
      <w:r w:rsidR="00266D90">
        <w:rPr>
          <w:lang w:val="en-US"/>
        </w:rPr>
        <w:t>O</w:t>
      </w:r>
      <w:r>
        <w:rPr>
          <w:lang w:val="en-US"/>
        </w:rPr>
        <w:t xml:space="preserve">n-site Faculty </w:t>
      </w:r>
      <w:r w:rsidR="00266D90">
        <w:rPr>
          <w:lang w:val="en-US"/>
        </w:rPr>
        <w:t>M</w:t>
      </w:r>
      <w:r>
        <w:rPr>
          <w:lang w:val="en-US"/>
        </w:rPr>
        <w:t>ember incurs a workplace injury while on the site of the Placement Site, the Placement Site will provide information reasonably requested by the University in order for the University to comply with the requirements of its WSIB coverage.</w:t>
      </w:r>
      <w:r w:rsidR="0054769B">
        <w:rPr>
          <w:lang w:val="en-US"/>
        </w:rPr>
        <w:t xml:space="preserve"> </w:t>
      </w:r>
    </w:p>
    <w:p w14:paraId="44287091" w14:textId="77777777" w:rsidR="0054769B" w:rsidRPr="005D5C13" w:rsidRDefault="0054769B" w:rsidP="005D5C13">
      <w:pPr>
        <w:ind w:left="720"/>
        <w:rPr>
          <w:b/>
          <w:lang w:val="en-US"/>
        </w:rPr>
      </w:pPr>
      <w:r w:rsidRPr="006D4FCD">
        <w:rPr>
          <w:b/>
          <w:highlight w:val="yellow"/>
          <w:lang w:val="en-US"/>
        </w:rPr>
        <w:t>ADD - OPTION 1:  WSIB covered placement site:</w:t>
      </w:r>
      <w:r w:rsidRPr="005D5C13">
        <w:rPr>
          <w:b/>
          <w:lang w:val="en-US"/>
        </w:rPr>
        <w:t xml:space="preserve"> </w:t>
      </w:r>
    </w:p>
    <w:p w14:paraId="5E735260" w14:textId="440E8AF9" w:rsidR="0054769B" w:rsidRPr="005D5C13" w:rsidRDefault="0054769B" w:rsidP="005D5C13">
      <w:pPr>
        <w:ind w:left="720"/>
      </w:pPr>
      <w:r w:rsidRPr="006D4FCD">
        <w:rPr>
          <w:highlight w:val="yellow"/>
          <w:lang w:val="en-US"/>
        </w:rPr>
        <w:t xml:space="preserve">Should the student placement not meet the qualifications for MTCU-funded WSIB coverage, </w:t>
      </w:r>
      <w:r w:rsidR="00E311FA" w:rsidRPr="006D4FCD">
        <w:rPr>
          <w:highlight w:val="yellow"/>
          <w:lang w:val="en-US"/>
        </w:rPr>
        <w:t>then replace paragraph (c) with:</w:t>
      </w:r>
      <w:r w:rsidR="00E311FA">
        <w:rPr>
          <w:lang w:val="en-US"/>
        </w:rPr>
        <w:t xml:space="preserve"> “</w:t>
      </w:r>
      <w:r w:rsidRPr="005D5C13">
        <w:rPr>
          <w:lang w:val="en-US"/>
        </w:rPr>
        <w:t xml:space="preserve">The parties agree that in accordance with WSIB policies, the Placement Site will provide WSIB coverage for the students. In the event that the student suffers an injury during the course of the Placement, the Placement Site will report the injury to the WSIB as required by law and, as soon as reasonably possible, notify the University placement coordinator and will provide information reasonably requested by the University regarding the injury and the circumstances that gave rise to the injury.” </w:t>
      </w:r>
    </w:p>
    <w:p w14:paraId="092C15B4" w14:textId="0EAEDEBC" w:rsidR="0054769B" w:rsidRDefault="0054769B" w:rsidP="005D5C13">
      <w:pPr>
        <w:ind w:left="720"/>
      </w:pPr>
      <w:r w:rsidRPr="006D4FCD">
        <w:rPr>
          <w:highlight w:val="yellow"/>
          <w:lang w:val="en-US"/>
        </w:rPr>
        <w:t>If the placement is not MTCU-funded and the University elects to have the students covered by its WSIB coverage rather than the coverage of the Placement Site, then replace paragraph</w:t>
      </w:r>
      <w:r w:rsidR="00E311FA" w:rsidRPr="006D4FCD">
        <w:rPr>
          <w:highlight w:val="yellow"/>
          <w:lang w:val="en-US"/>
        </w:rPr>
        <w:t xml:space="preserve"> (c)</w:t>
      </w:r>
      <w:r w:rsidRPr="006D4FCD">
        <w:rPr>
          <w:highlight w:val="yellow"/>
          <w:lang w:val="en-US"/>
        </w:rPr>
        <w:t xml:space="preserve"> with:</w:t>
      </w:r>
      <w:r w:rsidRPr="005D5C13">
        <w:rPr>
          <w:lang w:val="en-US"/>
        </w:rPr>
        <w:t xml:space="preserve"> “The parties agree that the University will provide WSIB coverage and will notify the WSIB of its election in accordance with WSIB policy. In the event that the student suffers an injury during the course of the Placement, the Placement site will immediately notify the University placement coordinator and will provide information reasonably requested by the University regarding the injury and the circumstances that gave rise to the injury in order to permit the University to report the injury to the WSIB as required by law.”  </w:t>
      </w:r>
    </w:p>
    <w:p w14:paraId="7B495249" w14:textId="77777777" w:rsidR="0054769B" w:rsidRPr="00C537CF" w:rsidRDefault="0054769B" w:rsidP="0054769B">
      <w:pPr>
        <w:ind w:left="720"/>
        <w:rPr>
          <w:b/>
          <w:lang w:val="en-US"/>
        </w:rPr>
      </w:pPr>
      <w:r w:rsidRPr="006D4FCD">
        <w:rPr>
          <w:b/>
          <w:highlight w:val="yellow"/>
          <w:lang w:val="en-US"/>
        </w:rPr>
        <w:t>ADD - OPTION 2:  Non-WSIB covered placement site:</w:t>
      </w:r>
      <w:r w:rsidRPr="00C537CF">
        <w:rPr>
          <w:b/>
          <w:lang w:val="en-US"/>
        </w:rPr>
        <w:t xml:space="preserve"> </w:t>
      </w:r>
    </w:p>
    <w:p w14:paraId="46E6A7B1" w14:textId="65A38BEA" w:rsidR="0054769B" w:rsidRPr="005D5C13" w:rsidRDefault="0054769B" w:rsidP="005D5C13">
      <w:pPr>
        <w:ind w:left="720"/>
      </w:pPr>
      <w:r w:rsidRPr="006D4FCD">
        <w:rPr>
          <w:highlight w:val="yellow"/>
          <w:lang w:val="en-US"/>
        </w:rPr>
        <w:lastRenderedPageBreak/>
        <w:t xml:space="preserve">If the placement is not MTCU-funded and the placement site is not covered by WSIB, then replace paragraph </w:t>
      </w:r>
      <w:r w:rsidR="00E311FA" w:rsidRPr="006D4FCD">
        <w:rPr>
          <w:highlight w:val="yellow"/>
          <w:lang w:val="en-US"/>
        </w:rPr>
        <w:t xml:space="preserve">(c) </w:t>
      </w:r>
      <w:r w:rsidRPr="006D4FCD">
        <w:rPr>
          <w:highlight w:val="yellow"/>
          <w:lang w:val="en-US"/>
        </w:rPr>
        <w:t>with a statement about what insurance arrangements are being made.</w:t>
      </w:r>
    </w:p>
    <w:p w14:paraId="5C048CC5" w14:textId="77777777" w:rsidR="00BA3A21" w:rsidRPr="00BA3A21" w:rsidRDefault="00BA3A21" w:rsidP="00BA3A21">
      <w:pPr>
        <w:rPr>
          <w:b/>
          <w:lang w:val="en-US"/>
        </w:rPr>
      </w:pPr>
      <w:r w:rsidRPr="00BA3A21">
        <w:rPr>
          <w:lang w:val="en-US"/>
        </w:rPr>
        <w:t xml:space="preserve">(d) </w:t>
      </w:r>
      <w:r w:rsidR="00B940C1">
        <w:rPr>
          <w:lang w:val="en-US"/>
        </w:rPr>
        <w:t>B</w:t>
      </w:r>
      <w:r w:rsidRPr="00952885">
        <w:rPr>
          <w:lang w:val="en-US"/>
        </w:rPr>
        <w:t xml:space="preserve">efore the start of </w:t>
      </w:r>
      <w:r>
        <w:rPr>
          <w:lang w:val="en-US"/>
        </w:rPr>
        <w:t>a Placement</w:t>
      </w:r>
      <w:r w:rsidRPr="00952885">
        <w:rPr>
          <w:lang w:val="en-US"/>
        </w:rPr>
        <w:t xml:space="preserve"> at the </w:t>
      </w:r>
      <w:r>
        <w:rPr>
          <w:lang w:val="en-US"/>
        </w:rPr>
        <w:t>Placement Site</w:t>
      </w:r>
      <w:r w:rsidRPr="00952885">
        <w:rPr>
          <w:lang w:val="en-US"/>
        </w:rPr>
        <w:t xml:space="preserve">, </w:t>
      </w:r>
      <w:r>
        <w:rPr>
          <w:lang w:val="en-US"/>
        </w:rPr>
        <w:t>the Placement Site will inform the University</w:t>
      </w:r>
      <w:r w:rsidR="00B940C1">
        <w:rPr>
          <w:lang w:val="en-US"/>
        </w:rPr>
        <w:t>’s Placement Coordinator</w:t>
      </w:r>
      <w:r>
        <w:rPr>
          <w:lang w:val="en-US"/>
        </w:rPr>
        <w:t xml:space="preserve"> of any specific health requirements for participating students and </w:t>
      </w:r>
      <w:r w:rsidR="007B6CC6">
        <w:rPr>
          <w:lang w:val="en-US"/>
        </w:rPr>
        <w:t>O</w:t>
      </w:r>
      <w:r>
        <w:rPr>
          <w:lang w:val="en-US"/>
        </w:rPr>
        <w:t xml:space="preserve">n-site </w:t>
      </w:r>
      <w:r w:rsidR="007B6CC6">
        <w:rPr>
          <w:lang w:val="en-US"/>
        </w:rPr>
        <w:t>F</w:t>
      </w:r>
      <w:r>
        <w:rPr>
          <w:lang w:val="en-US"/>
        </w:rPr>
        <w:t xml:space="preserve">aculty </w:t>
      </w:r>
      <w:r w:rsidR="007B6CC6">
        <w:rPr>
          <w:lang w:val="en-US"/>
        </w:rPr>
        <w:t>M</w:t>
      </w:r>
      <w:r>
        <w:rPr>
          <w:lang w:val="en-US"/>
        </w:rPr>
        <w:t xml:space="preserve">embers. The University will inform the students and </w:t>
      </w:r>
      <w:r w:rsidR="007B6CC6">
        <w:rPr>
          <w:lang w:val="en-US"/>
        </w:rPr>
        <w:t>O</w:t>
      </w:r>
      <w:r>
        <w:rPr>
          <w:lang w:val="en-US"/>
        </w:rPr>
        <w:t xml:space="preserve">n-site </w:t>
      </w:r>
      <w:r w:rsidR="007B6CC6">
        <w:rPr>
          <w:lang w:val="en-US"/>
        </w:rPr>
        <w:t>F</w:t>
      </w:r>
      <w:r>
        <w:rPr>
          <w:lang w:val="en-US"/>
        </w:rPr>
        <w:t xml:space="preserve">aculty </w:t>
      </w:r>
      <w:r w:rsidR="007B6CC6">
        <w:rPr>
          <w:lang w:val="en-US"/>
        </w:rPr>
        <w:t>M</w:t>
      </w:r>
      <w:r>
        <w:rPr>
          <w:lang w:val="en-US"/>
        </w:rPr>
        <w:t xml:space="preserve">embers of these requirements and of the need to comply with such requirements. </w:t>
      </w:r>
    </w:p>
    <w:p w14:paraId="35993F9A" w14:textId="77777777" w:rsidR="002B1960" w:rsidRPr="002B1960" w:rsidRDefault="002B1960" w:rsidP="00952885">
      <w:pPr>
        <w:rPr>
          <w:b/>
          <w:lang w:val="en-US"/>
        </w:rPr>
      </w:pPr>
      <w:r>
        <w:rPr>
          <w:b/>
          <w:lang w:val="en-US"/>
        </w:rPr>
        <w:t>3.</w:t>
      </w:r>
      <w:r w:rsidR="00BA3A21">
        <w:rPr>
          <w:b/>
          <w:lang w:val="en-US"/>
        </w:rPr>
        <w:t>5</w:t>
      </w:r>
      <w:r>
        <w:rPr>
          <w:b/>
          <w:lang w:val="en-US"/>
        </w:rPr>
        <w:tab/>
        <w:t>Human Rights and Equity Laws</w:t>
      </w:r>
    </w:p>
    <w:p w14:paraId="5329CF36" w14:textId="77777777" w:rsidR="00BA3A21" w:rsidRDefault="00952885" w:rsidP="00952885">
      <w:pPr>
        <w:rPr>
          <w:lang w:val="en-US"/>
        </w:rPr>
      </w:pPr>
      <w:r w:rsidRPr="00952885">
        <w:rPr>
          <w:lang w:val="en-US"/>
        </w:rPr>
        <w:t xml:space="preserve">The University and the Placement Site agree to comply with applicable human rights legislation and other applicable rights and equity legislation. </w:t>
      </w:r>
    </w:p>
    <w:p w14:paraId="5D83C344" w14:textId="77777777" w:rsidR="00BA3A21" w:rsidRPr="00BA3A21" w:rsidRDefault="00BA3A21" w:rsidP="00952885">
      <w:pPr>
        <w:rPr>
          <w:b/>
          <w:lang w:val="en-US"/>
        </w:rPr>
      </w:pPr>
      <w:r w:rsidRPr="00BA3A21">
        <w:rPr>
          <w:b/>
          <w:lang w:val="en-US"/>
        </w:rPr>
        <w:t>3.6</w:t>
      </w:r>
      <w:r w:rsidRPr="00BA3A21">
        <w:rPr>
          <w:b/>
          <w:lang w:val="en-US"/>
        </w:rPr>
        <w:tab/>
        <w:t>Complaints of Discrimination, Harassment or Workplace Violence</w:t>
      </w:r>
    </w:p>
    <w:p w14:paraId="22E6F70C" w14:textId="77777777" w:rsidR="00BA3A21" w:rsidRDefault="00BA3A21" w:rsidP="00952885">
      <w:pPr>
        <w:rPr>
          <w:lang w:val="en-US"/>
        </w:rPr>
      </w:pPr>
      <w:r>
        <w:rPr>
          <w:lang w:val="en-US"/>
        </w:rPr>
        <w:t xml:space="preserve">(a) </w:t>
      </w:r>
      <w:r w:rsidRPr="00BA3A21">
        <w:rPr>
          <w:lang w:val="en-US"/>
        </w:rPr>
        <w:t>Notwithstanding paragraph</w:t>
      </w:r>
      <w:r>
        <w:rPr>
          <w:lang w:val="en-US"/>
        </w:rPr>
        <w:t xml:space="preserve"> 3.3, the</w:t>
      </w:r>
      <w:r w:rsidRPr="00BA3A21">
        <w:rPr>
          <w:lang w:val="en-US"/>
        </w:rPr>
        <w:t xml:space="preserve"> following </w:t>
      </w:r>
      <w:r w:rsidR="00FD3782">
        <w:rPr>
          <w:lang w:val="en-US"/>
        </w:rPr>
        <w:t>paragraphs (b) to (e) s</w:t>
      </w:r>
      <w:r w:rsidRPr="00BA3A21">
        <w:rPr>
          <w:lang w:val="en-US"/>
        </w:rPr>
        <w:t xml:space="preserve">hall apply to </w:t>
      </w:r>
      <w:r>
        <w:rPr>
          <w:lang w:val="en-US"/>
        </w:rPr>
        <w:t>complaints</w:t>
      </w:r>
      <w:r w:rsidRPr="00BA3A21">
        <w:rPr>
          <w:lang w:val="en-US"/>
        </w:rPr>
        <w:t xml:space="preserve"> of discrimination, harassment and violence</w:t>
      </w:r>
      <w:r w:rsidR="00047B1B">
        <w:rPr>
          <w:lang w:val="en-US"/>
        </w:rPr>
        <w:t xml:space="preserve"> involving a s</w:t>
      </w:r>
      <w:r w:rsidR="00B940C1">
        <w:rPr>
          <w:lang w:val="en-US"/>
        </w:rPr>
        <w:t>tudent</w:t>
      </w:r>
      <w:r w:rsidR="00225E7E">
        <w:rPr>
          <w:lang w:val="en-US"/>
        </w:rPr>
        <w:t xml:space="preserve"> or </w:t>
      </w:r>
      <w:r w:rsidR="00C666CA">
        <w:rPr>
          <w:lang w:val="en-US"/>
        </w:rPr>
        <w:t>O</w:t>
      </w:r>
      <w:r w:rsidR="00225E7E">
        <w:rPr>
          <w:lang w:val="en-US"/>
        </w:rPr>
        <w:t>n-site Faculty Member</w:t>
      </w:r>
      <w:r w:rsidRPr="00BA3A21">
        <w:rPr>
          <w:lang w:val="en-US"/>
        </w:rPr>
        <w:t>.</w:t>
      </w:r>
      <w:r>
        <w:rPr>
          <w:lang w:val="en-US"/>
        </w:rPr>
        <w:t xml:space="preserve"> </w:t>
      </w:r>
    </w:p>
    <w:p w14:paraId="11A05E0E" w14:textId="77777777" w:rsidR="008933B0" w:rsidRDefault="00BA3A21" w:rsidP="00952885">
      <w:pPr>
        <w:rPr>
          <w:lang w:val="en-US"/>
        </w:rPr>
      </w:pPr>
      <w:r>
        <w:rPr>
          <w:lang w:val="en-US"/>
        </w:rPr>
        <w:t xml:space="preserve">(b) </w:t>
      </w:r>
      <w:r w:rsidR="00952885" w:rsidRPr="00952885">
        <w:rPr>
          <w:lang w:val="en-US"/>
        </w:rPr>
        <w:t xml:space="preserve">In the event that a complaint relating to discrimination, harassment or workplace violence is made either by or against a </w:t>
      </w:r>
      <w:r w:rsidR="00047B1B">
        <w:rPr>
          <w:lang w:val="en-US"/>
        </w:rPr>
        <w:t>s</w:t>
      </w:r>
      <w:r w:rsidR="00952885" w:rsidRPr="00952885">
        <w:rPr>
          <w:lang w:val="en-US"/>
        </w:rPr>
        <w:t>tudent or On-Site Faculty</w:t>
      </w:r>
      <w:r w:rsidR="00BD5BE3">
        <w:rPr>
          <w:lang w:val="en-US"/>
        </w:rPr>
        <w:t xml:space="preserve"> </w:t>
      </w:r>
      <w:r w:rsidR="00433C2E">
        <w:rPr>
          <w:lang w:val="en-US"/>
        </w:rPr>
        <w:t>M</w:t>
      </w:r>
      <w:r w:rsidR="00BD5BE3">
        <w:rPr>
          <w:lang w:val="en-US"/>
        </w:rPr>
        <w:t>ember</w:t>
      </w:r>
      <w:r w:rsidR="00952885" w:rsidRPr="00952885">
        <w:rPr>
          <w:lang w:val="en-US"/>
        </w:rPr>
        <w:t xml:space="preserve"> while at the Placement Site, the Placement Site shall notify the University</w:t>
      </w:r>
      <w:r>
        <w:rPr>
          <w:lang w:val="en-US"/>
        </w:rPr>
        <w:t>’s Placement Coordinator</w:t>
      </w:r>
      <w:r w:rsidR="00952885" w:rsidRPr="00952885">
        <w:rPr>
          <w:lang w:val="en-US"/>
        </w:rPr>
        <w:t xml:space="preserve"> as soon as possible </w:t>
      </w:r>
      <w:r>
        <w:rPr>
          <w:lang w:val="en-US"/>
        </w:rPr>
        <w:t xml:space="preserve">after receipt of the complaint, and the parties shall discuss how to proceed, which shall normally be as set out below in paragraphs (c) and (d). </w:t>
      </w:r>
      <w:r w:rsidR="00427FC6">
        <w:rPr>
          <w:lang w:val="en-US"/>
        </w:rPr>
        <w:t xml:space="preserve">The parties’ discussion will include any measures, interim or otherwise, that need to be taken to allow the </w:t>
      </w:r>
      <w:r w:rsidR="00A46BB2">
        <w:rPr>
          <w:lang w:val="en-US"/>
        </w:rPr>
        <w:t>P</w:t>
      </w:r>
      <w:r w:rsidR="00427FC6">
        <w:rPr>
          <w:lang w:val="en-US"/>
        </w:rPr>
        <w:t xml:space="preserve">lacement to continue or to withdraw the student from the </w:t>
      </w:r>
      <w:r w:rsidR="00A46BB2">
        <w:rPr>
          <w:lang w:val="en-US"/>
        </w:rPr>
        <w:t>P</w:t>
      </w:r>
      <w:r w:rsidR="00427FC6">
        <w:rPr>
          <w:lang w:val="en-US"/>
        </w:rPr>
        <w:t>lacement.</w:t>
      </w:r>
    </w:p>
    <w:p w14:paraId="5044F8A1" w14:textId="77777777" w:rsidR="008933B0" w:rsidRDefault="00BA3A21" w:rsidP="00952885">
      <w:pPr>
        <w:rPr>
          <w:lang w:val="en-US"/>
        </w:rPr>
      </w:pPr>
      <w:r>
        <w:rPr>
          <w:lang w:val="en-US"/>
        </w:rPr>
        <w:t xml:space="preserve">(c) </w:t>
      </w:r>
      <w:r w:rsidR="00EF53C0">
        <w:rPr>
          <w:lang w:val="en-US"/>
        </w:rPr>
        <w:t>If</w:t>
      </w:r>
      <w:r>
        <w:rPr>
          <w:lang w:val="en-US"/>
        </w:rPr>
        <w:t xml:space="preserve"> the</w:t>
      </w:r>
      <w:r w:rsidR="00952885" w:rsidRPr="00952885">
        <w:rPr>
          <w:lang w:val="en-US"/>
        </w:rPr>
        <w:t xml:space="preserve"> respondent</w:t>
      </w:r>
      <w:r>
        <w:rPr>
          <w:lang w:val="en-US"/>
        </w:rPr>
        <w:t xml:space="preserve"> is (or if all respondents are, in the case of multiple respondents) </w:t>
      </w:r>
      <w:r w:rsidR="00952885" w:rsidRPr="00952885">
        <w:rPr>
          <w:lang w:val="en-US"/>
        </w:rPr>
        <w:t>employed by the Placement Site and no</w:t>
      </w:r>
      <w:r>
        <w:rPr>
          <w:lang w:val="en-US"/>
        </w:rPr>
        <w:t xml:space="preserve"> respondent is</w:t>
      </w:r>
      <w:r w:rsidR="00952885" w:rsidRPr="00952885">
        <w:rPr>
          <w:lang w:val="en-US"/>
        </w:rPr>
        <w:t xml:space="preserve"> a member of the University community, the complaint shall </w:t>
      </w:r>
      <w:r w:rsidR="008933B0">
        <w:rPr>
          <w:lang w:val="en-US"/>
        </w:rPr>
        <w:t xml:space="preserve">normally </w:t>
      </w:r>
      <w:r w:rsidR="00952885" w:rsidRPr="00952885">
        <w:rPr>
          <w:lang w:val="en-US"/>
        </w:rPr>
        <w:t>be handled by the Placement Site in accordance with its policies</w:t>
      </w:r>
      <w:r w:rsidR="00BD5BE3">
        <w:rPr>
          <w:lang w:val="en-US"/>
        </w:rPr>
        <w:t xml:space="preserve"> and procedures</w:t>
      </w:r>
      <w:r w:rsidR="00952885" w:rsidRPr="00952885">
        <w:rPr>
          <w:lang w:val="en-US"/>
        </w:rPr>
        <w:t>. In such a case, the Placement Site will promptly provide the University</w:t>
      </w:r>
      <w:r>
        <w:rPr>
          <w:lang w:val="en-US"/>
        </w:rPr>
        <w:t>’s Placement Coordinator</w:t>
      </w:r>
      <w:r w:rsidR="00952885" w:rsidRPr="00952885">
        <w:rPr>
          <w:lang w:val="en-US"/>
        </w:rPr>
        <w:t xml:space="preserve"> with the name(s) of the complainant(s) and with access to the relevant policies and procedures</w:t>
      </w:r>
      <w:r>
        <w:rPr>
          <w:lang w:val="en-US"/>
        </w:rPr>
        <w:t>, and furthermore will inform the complainant(s) of his/her/their right to access applicable University resources for assistance</w:t>
      </w:r>
      <w:r w:rsidR="00952885" w:rsidRPr="00952885">
        <w:rPr>
          <w:lang w:val="en-US"/>
        </w:rPr>
        <w:t xml:space="preserve">. </w:t>
      </w:r>
      <w:r w:rsidR="00EF53C0">
        <w:rPr>
          <w:lang w:val="en-US"/>
        </w:rPr>
        <w:t>The Placement Site will notify the University</w:t>
      </w:r>
      <w:r>
        <w:rPr>
          <w:lang w:val="en-US"/>
        </w:rPr>
        <w:t>’s Placement Coordinator</w:t>
      </w:r>
      <w:r w:rsidR="00EF53C0">
        <w:rPr>
          <w:lang w:val="en-US"/>
        </w:rPr>
        <w:t xml:space="preserve"> of the outcome of the complaint including the rationale for the outcome.</w:t>
      </w:r>
    </w:p>
    <w:p w14:paraId="01032583" w14:textId="77777777" w:rsidR="00952885" w:rsidRDefault="00427FC6" w:rsidP="00952885">
      <w:pPr>
        <w:rPr>
          <w:lang w:val="en-US"/>
        </w:rPr>
      </w:pPr>
      <w:r>
        <w:rPr>
          <w:lang w:val="en-US"/>
        </w:rPr>
        <w:t xml:space="preserve">(d) </w:t>
      </w:r>
      <w:r w:rsidR="00952885" w:rsidRPr="00952885">
        <w:rPr>
          <w:lang w:val="en-US"/>
        </w:rPr>
        <w:t xml:space="preserve">If </w:t>
      </w:r>
      <w:r>
        <w:rPr>
          <w:lang w:val="en-US"/>
        </w:rPr>
        <w:t xml:space="preserve">the </w:t>
      </w:r>
      <w:r w:rsidR="00952885" w:rsidRPr="00952885">
        <w:rPr>
          <w:lang w:val="en-US"/>
        </w:rPr>
        <w:t xml:space="preserve">respondent is </w:t>
      </w:r>
      <w:r>
        <w:rPr>
          <w:lang w:val="en-US"/>
        </w:rPr>
        <w:t xml:space="preserve">(or if all respondents are, in the case of multiple respondents) </w:t>
      </w:r>
      <w:r w:rsidR="00952885" w:rsidRPr="00952885">
        <w:rPr>
          <w:lang w:val="en-US"/>
        </w:rPr>
        <w:t xml:space="preserve">a </w:t>
      </w:r>
      <w:r w:rsidR="00433C2E">
        <w:rPr>
          <w:lang w:val="en-US"/>
        </w:rPr>
        <w:t>s</w:t>
      </w:r>
      <w:r w:rsidR="00952885" w:rsidRPr="00952885">
        <w:rPr>
          <w:lang w:val="en-US"/>
        </w:rPr>
        <w:t>tudent or other member of the University community, the complaint shall</w:t>
      </w:r>
      <w:r>
        <w:rPr>
          <w:lang w:val="en-US"/>
        </w:rPr>
        <w:t xml:space="preserve"> normally</w:t>
      </w:r>
      <w:r w:rsidR="00952885" w:rsidRPr="00952885">
        <w:rPr>
          <w:lang w:val="en-US"/>
        </w:rPr>
        <w:t xml:space="preserve"> be handled by the University in accordance with its policies</w:t>
      </w:r>
      <w:r w:rsidR="00BD5BE3">
        <w:rPr>
          <w:lang w:val="en-US"/>
        </w:rPr>
        <w:t xml:space="preserve"> and procedures</w:t>
      </w:r>
      <w:r w:rsidR="00952885" w:rsidRPr="00952885">
        <w:rPr>
          <w:lang w:val="en-US"/>
        </w:rPr>
        <w:t xml:space="preserve">. In such a case, the Placement Site will </w:t>
      </w:r>
      <w:r w:rsidR="008933B0">
        <w:rPr>
          <w:lang w:val="en-US"/>
        </w:rPr>
        <w:t xml:space="preserve">cooperate with the University including </w:t>
      </w:r>
      <w:r w:rsidR="00952885" w:rsidRPr="00952885">
        <w:rPr>
          <w:lang w:val="en-US"/>
        </w:rPr>
        <w:t>provid</w:t>
      </w:r>
      <w:r w:rsidR="008933B0">
        <w:rPr>
          <w:lang w:val="en-US"/>
        </w:rPr>
        <w:t>ing</w:t>
      </w:r>
      <w:r w:rsidR="00952885" w:rsidRPr="00952885">
        <w:rPr>
          <w:lang w:val="en-US"/>
        </w:rPr>
        <w:t xml:space="preserve"> the University with access to the Placement Site’s employees and others </w:t>
      </w:r>
      <w:r w:rsidR="008933B0">
        <w:rPr>
          <w:lang w:val="en-US"/>
        </w:rPr>
        <w:t xml:space="preserve">over whom it has legal authority </w:t>
      </w:r>
      <w:r w:rsidR="00952885" w:rsidRPr="00952885">
        <w:rPr>
          <w:lang w:val="en-US"/>
        </w:rPr>
        <w:t xml:space="preserve">in order to investigate and resolve the complaint. </w:t>
      </w:r>
    </w:p>
    <w:p w14:paraId="70C2D114" w14:textId="77777777" w:rsidR="00427FC6" w:rsidRDefault="00427FC6" w:rsidP="00952885">
      <w:pPr>
        <w:rPr>
          <w:lang w:val="en-US"/>
        </w:rPr>
      </w:pPr>
      <w:r>
        <w:rPr>
          <w:lang w:val="en-US"/>
        </w:rPr>
        <w:t>(e) If there are multiple respondents some of whom are employed by the Placement Site and some of whom are members of the University community, the parties will determine the most appropriate process to follow.</w:t>
      </w:r>
    </w:p>
    <w:p w14:paraId="7CDBD8D6" w14:textId="77777777" w:rsidR="00427FC6" w:rsidRDefault="00427FC6" w:rsidP="00952885">
      <w:pPr>
        <w:rPr>
          <w:b/>
          <w:lang w:val="en-US"/>
        </w:rPr>
      </w:pPr>
      <w:r w:rsidRPr="00427FC6">
        <w:rPr>
          <w:b/>
          <w:lang w:val="en-US"/>
        </w:rPr>
        <w:t>3.7</w:t>
      </w:r>
      <w:r w:rsidRPr="00427FC6">
        <w:rPr>
          <w:b/>
          <w:lang w:val="en-US"/>
        </w:rPr>
        <w:tab/>
      </w:r>
      <w:r>
        <w:rPr>
          <w:b/>
          <w:lang w:val="en-US"/>
        </w:rPr>
        <w:t>Withdrawal of Student by University</w:t>
      </w:r>
    </w:p>
    <w:p w14:paraId="191A769E" w14:textId="77777777" w:rsidR="00427FC6" w:rsidRPr="00427FC6" w:rsidRDefault="00427FC6" w:rsidP="00952885">
      <w:pPr>
        <w:rPr>
          <w:lang w:val="en-US"/>
        </w:rPr>
      </w:pPr>
      <w:r>
        <w:rPr>
          <w:lang w:val="en-US"/>
        </w:rPr>
        <w:lastRenderedPageBreak/>
        <w:t xml:space="preserve">The University reserves the right to withdraw a student from a </w:t>
      </w:r>
      <w:r w:rsidR="00A46BB2">
        <w:rPr>
          <w:lang w:val="en-US"/>
        </w:rPr>
        <w:t>P</w:t>
      </w:r>
      <w:r>
        <w:rPr>
          <w:lang w:val="en-US"/>
        </w:rPr>
        <w:t>lacement if the University believes that a student’s health or safety is at risk.</w:t>
      </w:r>
    </w:p>
    <w:p w14:paraId="27453C07" w14:textId="77777777" w:rsidR="00952885" w:rsidRPr="00BD5BE3" w:rsidRDefault="00BD5BE3" w:rsidP="00952885">
      <w:pPr>
        <w:rPr>
          <w:b/>
          <w:lang w:val="en-US"/>
        </w:rPr>
      </w:pPr>
      <w:r>
        <w:rPr>
          <w:b/>
          <w:lang w:val="en-US"/>
        </w:rPr>
        <w:t>4</w:t>
      </w:r>
      <w:r w:rsidR="00952885" w:rsidRPr="00BD5BE3">
        <w:rPr>
          <w:b/>
          <w:lang w:val="en-US"/>
        </w:rPr>
        <w:t>.</w:t>
      </w:r>
      <w:r w:rsidR="00952885" w:rsidRPr="00BD5BE3">
        <w:rPr>
          <w:b/>
          <w:lang w:val="en-US"/>
        </w:rPr>
        <w:tab/>
        <w:t>INDEMNIFICATION, LEGAL LIABILITY AND INSURANCE</w:t>
      </w:r>
    </w:p>
    <w:p w14:paraId="261CADF7" w14:textId="77777777" w:rsidR="002B1960" w:rsidRPr="002B1960" w:rsidRDefault="002B1960" w:rsidP="00952885">
      <w:pPr>
        <w:rPr>
          <w:b/>
          <w:lang w:val="en-US"/>
        </w:rPr>
      </w:pPr>
      <w:r w:rsidRPr="002B1960">
        <w:rPr>
          <w:b/>
          <w:lang w:val="en-US"/>
        </w:rPr>
        <w:t>4.1</w:t>
      </w:r>
      <w:r w:rsidRPr="002B1960">
        <w:rPr>
          <w:b/>
          <w:lang w:val="en-US"/>
        </w:rPr>
        <w:tab/>
        <w:t>Indemnification</w:t>
      </w:r>
    </w:p>
    <w:p w14:paraId="354A92E8" w14:textId="77777777" w:rsidR="00952885" w:rsidRDefault="00952885" w:rsidP="00952885">
      <w:pPr>
        <w:rPr>
          <w:lang w:val="en-US"/>
        </w:rPr>
      </w:pPr>
      <w:r w:rsidRPr="00952885">
        <w:rPr>
          <w:lang w:val="en-US"/>
        </w:rPr>
        <w:t xml:space="preserve">The University will indemnify and save harmless the </w:t>
      </w:r>
      <w:r w:rsidR="008933B0">
        <w:rPr>
          <w:lang w:val="en-US"/>
        </w:rPr>
        <w:t>Placement Site</w:t>
      </w:r>
      <w:r w:rsidRPr="00952885">
        <w:rPr>
          <w:lang w:val="en-US"/>
        </w:rPr>
        <w:t xml:space="preserve">, its servants, agents and employees from all claims of every kind in respect to any injury, loss or damage resulting from </w:t>
      </w:r>
      <w:r w:rsidR="00B25D44">
        <w:rPr>
          <w:lang w:val="en-US"/>
        </w:rPr>
        <w:t>its</w:t>
      </w:r>
      <w:r w:rsidRPr="00952885">
        <w:rPr>
          <w:lang w:val="en-US"/>
        </w:rPr>
        <w:t xml:space="preserve"> performance or non-performance of this Agreement, unless the injury, loss or damage is caused or contributed to by the willful or negligent act or omission of the </w:t>
      </w:r>
      <w:r w:rsidR="008933B0">
        <w:rPr>
          <w:lang w:val="en-US"/>
        </w:rPr>
        <w:t>Placement Site</w:t>
      </w:r>
      <w:r w:rsidRPr="00952885">
        <w:rPr>
          <w:lang w:val="en-US"/>
        </w:rPr>
        <w:t>, its servants, agents or employees while acting within the scope of their duties.</w:t>
      </w:r>
    </w:p>
    <w:p w14:paraId="08F28E46" w14:textId="77777777" w:rsidR="00B25D44" w:rsidRPr="00B25D44" w:rsidRDefault="00B25D44" w:rsidP="00B25D44">
      <w:pPr>
        <w:rPr>
          <w:lang w:val="en-US"/>
        </w:rPr>
      </w:pPr>
      <w:r w:rsidRPr="00B25D44">
        <w:rPr>
          <w:lang w:val="en-US"/>
        </w:rPr>
        <w:t xml:space="preserve">The </w:t>
      </w:r>
      <w:r>
        <w:rPr>
          <w:lang w:val="en-US"/>
        </w:rPr>
        <w:t>Placement Site</w:t>
      </w:r>
      <w:r w:rsidRPr="00B25D44">
        <w:rPr>
          <w:lang w:val="en-US"/>
        </w:rPr>
        <w:t xml:space="preserve"> will indemnify and save harmless the </w:t>
      </w:r>
      <w:r>
        <w:rPr>
          <w:lang w:val="en-US"/>
        </w:rPr>
        <w:t>University</w:t>
      </w:r>
      <w:r w:rsidRPr="00B25D44">
        <w:rPr>
          <w:lang w:val="en-US"/>
        </w:rPr>
        <w:t xml:space="preserve">, its </w:t>
      </w:r>
      <w:r>
        <w:rPr>
          <w:lang w:val="en-US"/>
        </w:rPr>
        <w:t xml:space="preserve">governors, </w:t>
      </w:r>
      <w:r w:rsidRPr="00B25D44">
        <w:rPr>
          <w:lang w:val="en-US"/>
        </w:rPr>
        <w:t xml:space="preserve">servants, agents and employees from all claims of every kind in respect to any injury, loss or damage resulting from its performance or non-performance of this Agreement, unless the injury, loss or damage is caused or contributed to by the willful or negligent act or omission of the </w:t>
      </w:r>
      <w:r>
        <w:rPr>
          <w:lang w:val="en-US"/>
        </w:rPr>
        <w:t>University</w:t>
      </w:r>
      <w:r w:rsidRPr="00B25D44">
        <w:rPr>
          <w:lang w:val="en-US"/>
        </w:rPr>
        <w:t xml:space="preserve">, its </w:t>
      </w:r>
      <w:r>
        <w:rPr>
          <w:lang w:val="en-US"/>
        </w:rPr>
        <w:t xml:space="preserve">governors, </w:t>
      </w:r>
      <w:r w:rsidRPr="00B25D44">
        <w:rPr>
          <w:lang w:val="en-US"/>
        </w:rPr>
        <w:t>servants, agents or employees while acting within the scope of their duties.</w:t>
      </w:r>
    </w:p>
    <w:p w14:paraId="5C48CB8D" w14:textId="77777777" w:rsidR="002B1960" w:rsidRPr="002B1960" w:rsidRDefault="002B1960" w:rsidP="00952885">
      <w:pPr>
        <w:rPr>
          <w:b/>
          <w:lang w:val="en-US"/>
        </w:rPr>
      </w:pPr>
      <w:r w:rsidRPr="002B1960">
        <w:rPr>
          <w:b/>
          <w:lang w:val="en-US"/>
        </w:rPr>
        <w:t>4.2</w:t>
      </w:r>
      <w:r w:rsidRPr="002B1960">
        <w:rPr>
          <w:b/>
          <w:lang w:val="en-US"/>
        </w:rPr>
        <w:tab/>
        <w:t>General Liability Insurance</w:t>
      </w:r>
    </w:p>
    <w:p w14:paraId="6FB5BBEF" w14:textId="77777777" w:rsidR="00952885" w:rsidRPr="00952885" w:rsidRDefault="00952885" w:rsidP="00952885">
      <w:pPr>
        <w:rPr>
          <w:lang w:val="en-US"/>
        </w:rPr>
      </w:pPr>
      <w:r w:rsidRPr="00952885">
        <w:rPr>
          <w:lang w:val="en-US"/>
        </w:rPr>
        <w:t>The University will maintain in force for the duration of this Agreement a policy of comprehensive general liability insurance, in an amount not less than $2</w:t>
      </w:r>
      <w:r w:rsidR="00AF1EC4">
        <w:rPr>
          <w:lang w:val="en-US"/>
        </w:rPr>
        <w:t xml:space="preserve"> </w:t>
      </w:r>
      <w:r w:rsidRPr="00952885">
        <w:rPr>
          <w:lang w:val="en-US"/>
        </w:rPr>
        <w:t xml:space="preserve">million per occurrence, on behalf of the University, its </w:t>
      </w:r>
      <w:r w:rsidR="00AF1EC4">
        <w:rPr>
          <w:lang w:val="en-US"/>
        </w:rPr>
        <w:t xml:space="preserve">governors, </w:t>
      </w:r>
      <w:r w:rsidRPr="00952885">
        <w:rPr>
          <w:lang w:val="en-US"/>
        </w:rPr>
        <w:t xml:space="preserve">servants, agents and employees, including students, against claims which may arise </w:t>
      </w:r>
      <w:r w:rsidR="00284C62">
        <w:rPr>
          <w:lang w:val="en-US"/>
        </w:rPr>
        <w:t xml:space="preserve">out of </w:t>
      </w:r>
      <w:r w:rsidR="00284C62" w:rsidRPr="00952885">
        <w:rPr>
          <w:lang w:val="en-US"/>
        </w:rPr>
        <w:t xml:space="preserve">personal injury and property damage </w:t>
      </w:r>
      <w:r w:rsidRPr="00952885">
        <w:rPr>
          <w:lang w:val="en-US"/>
        </w:rPr>
        <w:t xml:space="preserve">and which are normally the subject of such coverage.  The University will provide satisfactory evidence of such coverage, upon written request of the </w:t>
      </w:r>
      <w:r w:rsidR="008933B0">
        <w:rPr>
          <w:lang w:val="en-US"/>
        </w:rPr>
        <w:t>Placement Site</w:t>
      </w:r>
      <w:r w:rsidRPr="00952885">
        <w:rPr>
          <w:lang w:val="en-US"/>
        </w:rPr>
        <w:t xml:space="preserve"> to the Insurance and Risk Management Department of the University.</w:t>
      </w:r>
    </w:p>
    <w:p w14:paraId="29F7A641" w14:textId="77777777" w:rsidR="00952885" w:rsidRPr="00952885" w:rsidRDefault="00BD5BE3" w:rsidP="00952885">
      <w:pPr>
        <w:rPr>
          <w:b/>
          <w:lang w:val="en-US"/>
        </w:rPr>
      </w:pPr>
      <w:r>
        <w:rPr>
          <w:b/>
          <w:lang w:val="en-US"/>
        </w:rPr>
        <w:t>5</w:t>
      </w:r>
      <w:r w:rsidR="00952885" w:rsidRPr="00952885">
        <w:rPr>
          <w:b/>
          <w:lang w:val="en-US"/>
        </w:rPr>
        <w:t>.</w:t>
      </w:r>
      <w:r w:rsidR="00952885" w:rsidRPr="00952885">
        <w:rPr>
          <w:b/>
          <w:lang w:val="en-US"/>
        </w:rPr>
        <w:tab/>
        <w:t>PRIVACY AND CONFIDENTIALITY</w:t>
      </w:r>
    </w:p>
    <w:p w14:paraId="1CB1CAC8" w14:textId="77777777" w:rsidR="002B1960" w:rsidRPr="002B1960" w:rsidRDefault="002B1960" w:rsidP="00952885">
      <w:pPr>
        <w:rPr>
          <w:b/>
          <w:lang w:val="en-US"/>
        </w:rPr>
      </w:pPr>
      <w:r w:rsidRPr="002B1960">
        <w:rPr>
          <w:b/>
          <w:lang w:val="en-US"/>
        </w:rPr>
        <w:t xml:space="preserve">5.1 </w:t>
      </w:r>
      <w:r>
        <w:rPr>
          <w:b/>
          <w:lang w:val="en-US"/>
        </w:rPr>
        <w:t xml:space="preserve"> </w:t>
      </w:r>
      <w:r>
        <w:rPr>
          <w:b/>
          <w:lang w:val="en-US"/>
        </w:rPr>
        <w:tab/>
        <w:t xml:space="preserve">Commitment to </w:t>
      </w:r>
      <w:r w:rsidRPr="002B1960">
        <w:rPr>
          <w:b/>
          <w:lang w:val="en-US"/>
        </w:rPr>
        <w:t>privacy laws</w:t>
      </w:r>
    </w:p>
    <w:p w14:paraId="6BBD12DA" w14:textId="77777777" w:rsidR="002B1960" w:rsidRDefault="00952885" w:rsidP="00952885">
      <w:pPr>
        <w:rPr>
          <w:lang w:val="en-US"/>
        </w:rPr>
      </w:pPr>
      <w:r w:rsidRPr="00952885">
        <w:rPr>
          <w:lang w:val="en-US"/>
        </w:rPr>
        <w:t xml:space="preserve">Both parties will comply with any </w:t>
      </w:r>
      <w:r w:rsidR="00887722">
        <w:rPr>
          <w:lang w:val="en-US"/>
        </w:rPr>
        <w:t>applicable</w:t>
      </w:r>
      <w:r w:rsidRPr="00952885">
        <w:rPr>
          <w:lang w:val="en-US"/>
        </w:rPr>
        <w:t xml:space="preserve"> legislation with respect to </w:t>
      </w:r>
      <w:r w:rsidR="00887722">
        <w:rPr>
          <w:lang w:val="en-US"/>
        </w:rPr>
        <w:t>privacy.</w:t>
      </w:r>
      <w:r w:rsidRPr="00952885">
        <w:rPr>
          <w:lang w:val="en-US"/>
        </w:rPr>
        <w:t xml:space="preserve"> </w:t>
      </w:r>
      <w:r w:rsidR="008933B0">
        <w:rPr>
          <w:lang w:val="en-US"/>
        </w:rPr>
        <w:t>The parties acknowledge that the University is</w:t>
      </w:r>
      <w:r w:rsidR="008611DF">
        <w:rPr>
          <w:rStyle w:val="FootnoteReference"/>
          <w:lang w:val="en-US"/>
        </w:rPr>
        <w:footnoteReference w:id="2"/>
      </w:r>
      <w:r w:rsidR="008933B0">
        <w:rPr>
          <w:lang w:val="en-US"/>
        </w:rPr>
        <w:t xml:space="preserve"> bound by the Freedom of Information and Protection of Privacy Act (FIPPA).</w:t>
      </w:r>
      <w:r w:rsidR="00887722">
        <w:rPr>
          <w:lang w:val="en-US"/>
        </w:rPr>
        <w:t xml:space="preserve"> The Placement Site will at all times conduct itself as though bound by FIPPA in respect of its obligations under this Agreement.</w:t>
      </w:r>
      <w:r w:rsidR="00887722">
        <w:rPr>
          <w:rStyle w:val="FootnoteReference"/>
          <w:lang w:val="en-US"/>
        </w:rPr>
        <w:footnoteReference w:id="3"/>
      </w:r>
    </w:p>
    <w:p w14:paraId="4F8917E0" w14:textId="77777777" w:rsidR="002B1960" w:rsidRPr="002B1960" w:rsidRDefault="002B1960" w:rsidP="00952885">
      <w:pPr>
        <w:rPr>
          <w:b/>
          <w:lang w:val="en-US"/>
        </w:rPr>
      </w:pPr>
      <w:r w:rsidRPr="002B1960">
        <w:rPr>
          <w:b/>
          <w:lang w:val="en-US"/>
        </w:rPr>
        <w:t xml:space="preserve">5.2 </w:t>
      </w:r>
      <w:r w:rsidRPr="002B1960">
        <w:rPr>
          <w:b/>
          <w:lang w:val="en-US"/>
        </w:rPr>
        <w:tab/>
      </w:r>
      <w:r>
        <w:rPr>
          <w:b/>
          <w:lang w:val="en-US"/>
        </w:rPr>
        <w:t>Personal</w:t>
      </w:r>
      <w:r w:rsidRPr="002B1960">
        <w:rPr>
          <w:b/>
          <w:lang w:val="en-US"/>
        </w:rPr>
        <w:t xml:space="preserve"> information collected by </w:t>
      </w:r>
      <w:r w:rsidR="008933B0">
        <w:rPr>
          <w:b/>
          <w:lang w:val="en-US"/>
        </w:rPr>
        <w:t>Placement Site</w:t>
      </w:r>
    </w:p>
    <w:p w14:paraId="5965CEC1" w14:textId="77777777" w:rsidR="00952885" w:rsidRPr="00952885" w:rsidRDefault="00887722" w:rsidP="00952885">
      <w:pPr>
        <w:rPr>
          <w:lang w:val="en-US"/>
        </w:rPr>
      </w:pPr>
      <w:r>
        <w:rPr>
          <w:lang w:val="en-US"/>
        </w:rPr>
        <w:t>The parties agree that they will share with each other information about the students necessary to implement this Agreement.</w:t>
      </w:r>
      <w:r>
        <w:rPr>
          <w:rStyle w:val="FootnoteReference"/>
          <w:lang w:val="en-US"/>
        </w:rPr>
        <w:footnoteReference w:id="4"/>
      </w:r>
      <w:r>
        <w:rPr>
          <w:lang w:val="en-US"/>
        </w:rPr>
        <w:t xml:space="preserve"> </w:t>
      </w:r>
      <w:r w:rsidR="00952885" w:rsidRPr="00952885">
        <w:rPr>
          <w:lang w:val="en-US"/>
        </w:rPr>
        <w:t xml:space="preserve">The </w:t>
      </w:r>
      <w:r w:rsidR="008933B0">
        <w:rPr>
          <w:lang w:val="en-US"/>
        </w:rPr>
        <w:t>Placement Site</w:t>
      </w:r>
      <w:r w:rsidR="00952885" w:rsidRPr="00952885">
        <w:rPr>
          <w:lang w:val="en-US"/>
        </w:rPr>
        <w:t xml:space="preserve"> will ensure that </w:t>
      </w:r>
      <w:r w:rsidR="00BD5BE3">
        <w:rPr>
          <w:lang w:val="en-US"/>
        </w:rPr>
        <w:t>personal information about s</w:t>
      </w:r>
      <w:r w:rsidR="00952885" w:rsidRPr="00952885">
        <w:rPr>
          <w:lang w:val="en-US"/>
        </w:rPr>
        <w:t>tudent</w:t>
      </w:r>
      <w:r w:rsidR="00BD5BE3">
        <w:rPr>
          <w:lang w:val="en-US"/>
        </w:rPr>
        <w:t>s</w:t>
      </w:r>
      <w:r w:rsidR="00952885" w:rsidRPr="00952885">
        <w:rPr>
          <w:lang w:val="en-US"/>
        </w:rPr>
        <w:t xml:space="preserve"> and </w:t>
      </w:r>
      <w:r w:rsidR="004B31E3">
        <w:rPr>
          <w:lang w:val="en-US"/>
        </w:rPr>
        <w:t>O</w:t>
      </w:r>
      <w:r w:rsidR="00952885" w:rsidRPr="00952885">
        <w:rPr>
          <w:lang w:val="en-US"/>
        </w:rPr>
        <w:t xml:space="preserve">n-site </w:t>
      </w:r>
      <w:r w:rsidR="004B31E3">
        <w:rPr>
          <w:lang w:val="en-US"/>
        </w:rPr>
        <w:t>F</w:t>
      </w:r>
      <w:r w:rsidR="00952885" w:rsidRPr="00952885">
        <w:rPr>
          <w:lang w:val="en-US"/>
        </w:rPr>
        <w:t xml:space="preserve">aculty </w:t>
      </w:r>
      <w:r w:rsidR="004B31E3">
        <w:rPr>
          <w:lang w:val="en-US"/>
        </w:rPr>
        <w:t>M</w:t>
      </w:r>
      <w:r w:rsidR="00BD5BE3">
        <w:rPr>
          <w:lang w:val="en-US"/>
        </w:rPr>
        <w:t xml:space="preserve">embers that the University provides to it </w:t>
      </w:r>
      <w:r w:rsidR="00952885" w:rsidRPr="00952885">
        <w:rPr>
          <w:lang w:val="en-US"/>
        </w:rPr>
        <w:t xml:space="preserve">will be used </w:t>
      </w:r>
      <w:r>
        <w:rPr>
          <w:lang w:val="en-US"/>
        </w:rPr>
        <w:t xml:space="preserve">or disclosed </w:t>
      </w:r>
      <w:r w:rsidR="00952885" w:rsidRPr="00952885">
        <w:rPr>
          <w:lang w:val="en-US"/>
        </w:rPr>
        <w:t xml:space="preserve">only for the </w:t>
      </w:r>
      <w:r w:rsidR="00952885" w:rsidRPr="00952885">
        <w:rPr>
          <w:lang w:val="en-US"/>
        </w:rPr>
        <w:lastRenderedPageBreak/>
        <w:t xml:space="preserve">purposes for which it was given to the </w:t>
      </w:r>
      <w:r w:rsidR="008933B0">
        <w:rPr>
          <w:lang w:val="en-US"/>
        </w:rPr>
        <w:t>Placement Site</w:t>
      </w:r>
      <w:r w:rsidR="00952885" w:rsidRPr="00952885">
        <w:rPr>
          <w:lang w:val="en-US"/>
        </w:rPr>
        <w:t xml:space="preserve"> and will not be disclosed to any</w:t>
      </w:r>
      <w:r w:rsidR="00BD5BE3">
        <w:rPr>
          <w:lang w:val="en-US"/>
        </w:rPr>
        <w:t xml:space="preserve"> </w:t>
      </w:r>
      <w:r w:rsidR="00952885" w:rsidRPr="00952885">
        <w:rPr>
          <w:lang w:val="en-US"/>
        </w:rPr>
        <w:t>other person without the</w:t>
      </w:r>
      <w:r>
        <w:rPr>
          <w:lang w:val="en-US"/>
        </w:rPr>
        <w:t xml:space="preserve"> express written</w:t>
      </w:r>
      <w:r w:rsidR="00952885" w:rsidRPr="00952885">
        <w:rPr>
          <w:lang w:val="en-US"/>
        </w:rPr>
        <w:t xml:space="preserve"> permission of the University, </w:t>
      </w:r>
      <w:r w:rsidR="00BD5BE3">
        <w:rPr>
          <w:lang w:val="en-US"/>
        </w:rPr>
        <w:t>s</w:t>
      </w:r>
      <w:r w:rsidR="00952885" w:rsidRPr="00952885">
        <w:rPr>
          <w:lang w:val="en-US"/>
        </w:rPr>
        <w:t xml:space="preserve">tudent, or </w:t>
      </w:r>
      <w:r w:rsidR="004B31E3">
        <w:rPr>
          <w:lang w:val="en-US"/>
        </w:rPr>
        <w:t>O</w:t>
      </w:r>
      <w:r w:rsidR="00952885" w:rsidRPr="00952885">
        <w:rPr>
          <w:lang w:val="en-US"/>
        </w:rPr>
        <w:t xml:space="preserve">n-site </w:t>
      </w:r>
      <w:r w:rsidR="004B31E3">
        <w:rPr>
          <w:lang w:val="en-US"/>
        </w:rPr>
        <w:t>F</w:t>
      </w:r>
      <w:r w:rsidR="00952885" w:rsidRPr="00952885">
        <w:rPr>
          <w:lang w:val="en-US"/>
        </w:rPr>
        <w:t xml:space="preserve">aculty </w:t>
      </w:r>
      <w:r w:rsidR="004B31E3">
        <w:rPr>
          <w:lang w:val="en-US"/>
        </w:rPr>
        <w:t>M</w:t>
      </w:r>
      <w:r w:rsidR="00BD5BE3">
        <w:rPr>
          <w:lang w:val="en-US"/>
        </w:rPr>
        <w:t xml:space="preserve">ember </w:t>
      </w:r>
      <w:r w:rsidR="00952885" w:rsidRPr="00952885">
        <w:rPr>
          <w:lang w:val="en-US"/>
        </w:rPr>
        <w:t>as the context applies.</w:t>
      </w:r>
    </w:p>
    <w:p w14:paraId="31B9AEE9" w14:textId="77777777" w:rsidR="002B1960" w:rsidRPr="002B1960" w:rsidRDefault="002B1960" w:rsidP="00952885">
      <w:pPr>
        <w:rPr>
          <w:b/>
          <w:lang w:val="en-US"/>
        </w:rPr>
      </w:pPr>
      <w:r w:rsidRPr="002B1960">
        <w:rPr>
          <w:b/>
          <w:lang w:val="en-US"/>
        </w:rPr>
        <w:t>5.</w:t>
      </w:r>
      <w:r>
        <w:rPr>
          <w:b/>
          <w:lang w:val="en-US"/>
        </w:rPr>
        <w:t>3</w:t>
      </w:r>
      <w:r w:rsidRPr="002B1960">
        <w:rPr>
          <w:b/>
          <w:lang w:val="en-US"/>
        </w:rPr>
        <w:t xml:space="preserve"> </w:t>
      </w:r>
      <w:r>
        <w:rPr>
          <w:b/>
          <w:lang w:val="en-US"/>
        </w:rPr>
        <w:tab/>
      </w:r>
      <w:r w:rsidRPr="002B1960">
        <w:rPr>
          <w:b/>
          <w:lang w:val="en-US"/>
        </w:rPr>
        <w:t xml:space="preserve">Student </w:t>
      </w:r>
      <w:r>
        <w:rPr>
          <w:b/>
          <w:lang w:val="en-US"/>
        </w:rPr>
        <w:t xml:space="preserve">confidentiality </w:t>
      </w:r>
      <w:r w:rsidRPr="002B1960">
        <w:rPr>
          <w:b/>
          <w:lang w:val="en-US"/>
        </w:rPr>
        <w:t>obligations</w:t>
      </w:r>
    </w:p>
    <w:p w14:paraId="3B77F098" w14:textId="77777777" w:rsidR="002B1960" w:rsidRDefault="00E71AB2" w:rsidP="00952885">
      <w:pPr>
        <w:rPr>
          <w:lang w:val="en-US"/>
        </w:rPr>
      </w:pPr>
      <w:r>
        <w:rPr>
          <w:lang w:val="en-US"/>
        </w:rPr>
        <w:t xml:space="preserve">(a) </w:t>
      </w:r>
      <w:r w:rsidR="00952885" w:rsidRPr="00952885">
        <w:rPr>
          <w:lang w:val="en-US"/>
        </w:rPr>
        <w:t xml:space="preserve">The </w:t>
      </w:r>
      <w:r w:rsidR="008933B0">
        <w:rPr>
          <w:lang w:val="en-US"/>
        </w:rPr>
        <w:t>Placement Site</w:t>
      </w:r>
      <w:r w:rsidR="00952885" w:rsidRPr="00952885">
        <w:rPr>
          <w:lang w:val="en-US"/>
        </w:rPr>
        <w:t xml:space="preserve"> will instruct students on </w:t>
      </w:r>
      <w:r w:rsidR="002B1960">
        <w:rPr>
          <w:lang w:val="en-US"/>
        </w:rPr>
        <w:t xml:space="preserve">relevant </w:t>
      </w:r>
      <w:r w:rsidR="00952885" w:rsidRPr="00952885">
        <w:rPr>
          <w:lang w:val="en-US"/>
        </w:rPr>
        <w:t xml:space="preserve">confidentiality </w:t>
      </w:r>
      <w:r w:rsidR="002B1960">
        <w:rPr>
          <w:lang w:val="en-US"/>
        </w:rPr>
        <w:t xml:space="preserve">considerations as applicable to the </w:t>
      </w:r>
      <w:r w:rsidR="008933B0">
        <w:rPr>
          <w:lang w:val="en-US"/>
        </w:rPr>
        <w:t>Placement Site</w:t>
      </w:r>
      <w:r w:rsidR="002B1960">
        <w:rPr>
          <w:lang w:val="en-US"/>
        </w:rPr>
        <w:t xml:space="preserve"> and the activities of the student during the </w:t>
      </w:r>
      <w:r w:rsidR="008933B0">
        <w:rPr>
          <w:lang w:val="en-US"/>
        </w:rPr>
        <w:t>Placement</w:t>
      </w:r>
      <w:r w:rsidR="002B1960">
        <w:rPr>
          <w:lang w:val="en-US"/>
        </w:rPr>
        <w:t>. Without limiting the generality of the foregoing, t</w:t>
      </w:r>
      <w:r w:rsidR="002B1960" w:rsidRPr="00952885">
        <w:rPr>
          <w:lang w:val="en-US"/>
        </w:rPr>
        <w:t xml:space="preserve">he </w:t>
      </w:r>
      <w:r w:rsidR="008933B0">
        <w:rPr>
          <w:lang w:val="en-US"/>
        </w:rPr>
        <w:t>Placement Site</w:t>
      </w:r>
      <w:r w:rsidR="002B1960" w:rsidRPr="00952885">
        <w:rPr>
          <w:lang w:val="en-US"/>
        </w:rPr>
        <w:t xml:space="preserve"> will </w:t>
      </w:r>
      <w:r w:rsidR="002B1960">
        <w:rPr>
          <w:lang w:val="en-US"/>
        </w:rPr>
        <w:t xml:space="preserve">instruct </w:t>
      </w:r>
      <w:r w:rsidR="002B1960" w:rsidRPr="00952885">
        <w:rPr>
          <w:lang w:val="en-US"/>
        </w:rPr>
        <w:t>students</w:t>
      </w:r>
      <w:r w:rsidR="002B1960">
        <w:rPr>
          <w:lang w:val="en-US"/>
        </w:rPr>
        <w:t xml:space="preserve"> to</w:t>
      </w:r>
      <w:r w:rsidR="002B1960" w:rsidRPr="00952885">
        <w:rPr>
          <w:lang w:val="en-US"/>
        </w:rPr>
        <w:t xml:space="preserve"> respect and strictly observe the confidentia</w:t>
      </w:r>
      <w:r w:rsidR="002B1960">
        <w:rPr>
          <w:lang w:val="en-US"/>
        </w:rPr>
        <w:t>l</w:t>
      </w:r>
      <w:r w:rsidR="002B1960" w:rsidRPr="00952885">
        <w:rPr>
          <w:lang w:val="en-US"/>
        </w:rPr>
        <w:t xml:space="preserve">ity of any </w:t>
      </w:r>
      <w:r w:rsidR="008933B0">
        <w:rPr>
          <w:lang w:val="en-US"/>
        </w:rPr>
        <w:t>Placement Site</w:t>
      </w:r>
      <w:r w:rsidR="002B1960" w:rsidRPr="00952885">
        <w:rPr>
          <w:lang w:val="en-US"/>
        </w:rPr>
        <w:t xml:space="preserve"> intellectual property</w:t>
      </w:r>
      <w:r w:rsidR="002B1960">
        <w:rPr>
          <w:lang w:val="en-US"/>
        </w:rPr>
        <w:t xml:space="preserve"> and confidential information</w:t>
      </w:r>
      <w:r w:rsidR="002B1960" w:rsidRPr="00952885">
        <w:rPr>
          <w:lang w:val="en-US"/>
        </w:rPr>
        <w:t>, including the confidential business info</w:t>
      </w:r>
      <w:r w:rsidR="002B1960">
        <w:rPr>
          <w:lang w:val="en-US"/>
        </w:rPr>
        <w:t xml:space="preserve">rmation, personal information of any individual, and information about clients of the </w:t>
      </w:r>
      <w:r w:rsidR="008933B0">
        <w:rPr>
          <w:lang w:val="en-US"/>
        </w:rPr>
        <w:t>Placement Site</w:t>
      </w:r>
      <w:r w:rsidR="002B1960">
        <w:rPr>
          <w:lang w:val="en-US"/>
        </w:rPr>
        <w:t xml:space="preserve">, that may come to the student’s attention during the </w:t>
      </w:r>
      <w:r w:rsidR="008933B0">
        <w:rPr>
          <w:lang w:val="en-US"/>
        </w:rPr>
        <w:t>Placement</w:t>
      </w:r>
      <w:r>
        <w:rPr>
          <w:lang w:val="en-US"/>
        </w:rPr>
        <w:t>.</w:t>
      </w:r>
    </w:p>
    <w:p w14:paraId="0355C9CB" w14:textId="77777777" w:rsidR="00E71AB2" w:rsidRDefault="00E71AB2" w:rsidP="00952885">
      <w:pPr>
        <w:rPr>
          <w:lang w:val="en-US"/>
        </w:rPr>
      </w:pPr>
      <w:r>
        <w:rPr>
          <w:lang w:val="en-US"/>
        </w:rPr>
        <w:t>(b) Notwithstanding the foregoing, the Placement Site shall not require the student to agree to confidentiality provisions that restrict the student’s right to publish research conducted in the course of the Placement.</w:t>
      </w:r>
    </w:p>
    <w:p w14:paraId="0D2B2AAB" w14:textId="77777777" w:rsidR="002B1960" w:rsidRPr="002B1960" w:rsidRDefault="002B1960" w:rsidP="00952885">
      <w:pPr>
        <w:rPr>
          <w:b/>
          <w:lang w:val="en-US"/>
        </w:rPr>
      </w:pPr>
      <w:r w:rsidRPr="002B1960">
        <w:rPr>
          <w:b/>
          <w:lang w:val="en-US"/>
        </w:rPr>
        <w:t>5.</w:t>
      </w:r>
      <w:r w:rsidR="00BD1587">
        <w:rPr>
          <w:b/>
          <w:lang w:val="en-US"/>
        </w:rPr>
        <w:t>4</w:t>
      </w:r>
      <w:r w:rsidRPr="002B1960">
        <w:rPr>
          <w:b/>
          <w:lang w:val="en-US"/>
        </w:rPr>
        <w:tab/>
        <w:t>Confidentiality Policy</w:t>
      </w:r>
    </w:p>
    <w:p w14:paraId="4C10A542" w14:textId="77777777" w:rsidR="00952885" w:rsidRPr="00952885" w:rsidRDefault="002B1960" w:rsidP="00952885">
      <w:pPr>
        <w:rPr>
          <w:lang w:val="en-US"/>
        </w:rPr>
      </w:pPr>
      <w:r>
        <w:rPr>
          <w:lang w:val="en-US"/>
        </w:rPr>
        <w:t xml:space="preserve">If the </w:t>
      </w:r>
      <w:r w:rsidR="008933B0">
        <w:rPr>
          <w:lang w:val="en-US"/>
        </w:rPr>
        <w:t>Placement Site</w:t>
      </w:r>
      <w:r>
        <w:rPr>
          <w:lang w:val="en-US"/>
        </w:rPr>
        <w:t xml:space="preserve"> has a confidentiality policy the </w:t>
      </w:r>
      <w:r w:rsidR="008933B0">
        <w:rPr>
          <w:lang w:val="en-US"/>
        </w:rPr>
        <w:t>Placement Site</w:t>
      </w:r>
      <w:r>
        <w:rPr>
          <w:lang w:val="en-US"/>
        </w:rPr>
        <w:t xml:space="preserve"> shall bring it to the student’s attention in a timely fashion.</w:t>
      </w:r>
    </w:p>
    <w:p w14:paraId="35A0A53A" w14:textId="77777777" w:rsidR="00952885" w:rsidRPr="00E02FC8" w:rsidRDefault="00BA3A21" w:rsidP="00952885">
      <w:pPr>
        <w:rPr>
          <w:b/>
          <w:lang w:val="en-US"/>
        </w:rPr>
      </w:pPr>
      <w:r>
        <w:rPr>
          <w:b/>
          <w:lang w:val="en-US"/>
        </w:rPr>
        <w:t>6</w:t>
      </w:r>
      <w:r w:rsidR="00952885" w:rsidRPr="00E02FC8">
        <w:rPr>
          <w:b/>
          <w:lang w:val="en-US"/>
        </w:rPr>
        <w:t xml:space="preserve">. </w:t>
      </w:r>
      <w:r w:rsidR="00952885" w:rsidRPr="00E02FC8">
        <w:rPr>
          <w:b/>
          <w:lang w:val="en-US"/>
        </w:rPr>
        <w:tab/>
      </w:r>
      <w:r w:rsidR="005069E5">
        <w:rPr>
          <w:b/>
          <w:lang w:val="en-US"/>
        </w:rPr>
        <w:t xml:space="preserve">STATUS OF STUDENTS </w:t>
      </w:r>
      <w:r w:rsidR="00FA21AE">
        <w:rPr>
          <w:b/>
          <w:lang w:val="en-US"/>
        </w:rPr>
        <w:t>AND ON-SITE FACULTY MEMBERS</w:t>
      </w:r>
    </w:p>
    <w:p w14:paraId="6EEF6A26" w14:textId="77777777" w:rsidR="00E02FC8" w:rsidRPr="00E02FC8" w:rsidRDefault="00BA3A21" w:rsidP="00BD1587">
      <w:pPr>
        <w:rPr>
          <w:b/>
          <w:lang w:val="en-US"/>
        </w:rPr>
      </w:pPr>
      <w:r>
        <w:rPr>
          <w:b/>
          <w:lang w:val="en-US"/>
        </w:rPr>
        <w:t>6</w:t>
      </w:r>
      <w:r w:rsidR="00E02FC8">
        <w:rPr>
          <w:b/>
          <w:lang w:val="en-US"/>
        </w:rPr>
        <w:t>.1</w:t>
      </w:r>
      <w:r w:rsidR="00E02FC8">
        <w:rPr>
          <w:b/>
          <w:lang w:val="en-US"/>
        </w:rPr>
        <w:tab/>
        <w:t xml:space="preserve">Not </w:t>
      </w:r>
      <w:r w:rsidR="00E02FC8" w:rsidRPr="00E02FC8">
        <w:rPr>
          <w:b/>
          <w:lang w:val="en-US"/>
        </w:rPr>
        <w:t>employee</w:t>
      </w:r>
      <w:r w:rsidR="00E02FC8">
        <w:rPr>
          <w:b/>
          <w:lang w:val="en-US"/>
        </w:rPr>
        <w:t xml:space="preserve">s of </w:t>
      </w:r>
      <w:r w:rsidR="008933B0">
        <w:rPr>
          <w:b/>
          <w:lang w:val="en-US"/>
        </w:rPr>
        <w:t>Placement Site</w:t>
      </w:r>
    </w:p>
    <w:p w14:paraId="71C829F7" w14:textId="77777777" w:rsidR="00BD1587" w:rsidRPr="00952885" w:rsidRDefault="00BD1587" w:rsidP="00BD1587">
      <w:pPr>
        <w:rPr>
          <w:lang w:val="en-US"/>
        </w:rPr>
      </w:pPr>
      <w:r w:rsidRPr="00952885">
        <w:rPr>
          <w:lang w:val="en-US"/>
        </w:rPr>
        <w:t>S</w:t>
      </w:r>
      <w:r>
        <w:rPr>
          <w:lang w:val="en-US"/>
        </w:rPr>
        <w:t>t</w:t>
      </w:r>
      <w:r w:rsidRPr="00952885">
        <w:rPr>
          <w:lang w:val="en-US"/>
        </w:rPr>
        <w:t xml:space="preserve">udents and </w:t>
      </w:r>
      <w:r w:rsidR="00CA1154">
        <w:rPr>
          <w:lang w:val="en-US"/>
        </w:rPr>
        <w:t>O</w:t>
      </w:r>
      <w:r w:rsidRPr="00952885">
        <w:rPr>
          <w:lang w:val="en-US"/>
        </w:rPr>
        <w:t xml:space="preserve">n-site </w:t>
      </w:r>
      <w:r w:rsidR="00CA1154">
        <w:rPr>
          <w:lang w:val="en-US"/>
        </w:rPr>
        <w:t>F</w:t>
      </w:r>
      <w:r w:rsidRPr="00952885">
        <w:rPr>
          <w:lang w:val="en-US"/>
        </w:rPr>
        <w:t>aculty</w:t>
      </w:r>
      <w:r w:rsidR="00E02FC8">
        <w:rPr>
          <w:lang w:val="en-US"/>
        </w:rPr>
        <w:t xml:space="preserve"> </w:t>
      </w:r>
      <w:r w:rsidR="00CA1154">
        <w:rPr>
          <w:lang w:val="en-US"/>
        </w:rPr>
        <w:t>M</w:t>
      </w:r>
      <w:r w:rsidR="00E02FC8">
        <w:rPr>
          <w:lang w:val="en-US"/>
        </w:rPr>
        <w:t>embers</w:t>
      </w:r>
      <w:r w:rsidRPr="00952885">
        <w:rPr>
          <w:lang w:val="en-US"/>
        </w:rPr>
        <w:t xml:space="preserve"> are not considered employees of the </w:t>
      </w:r>
      <w:r w:rsidR="008933B0">
        <w:rPr>
          <w:lang w:val="en-US"/>
        </w:rPr>
        <w:t>Placement Site</w:t>
      </w:r>
      <w:r w:rsidRPr="00952885">
        <w:rPr>
          <w:lang w:val="en-US"/>
        </w:rPr>
        <w:t xml:space="preserve"> unless</w:t>
      </w:r>
      <w:r>
        <w:rPr>
          <w:lang w:val="en-US"/>
        </w:rPr>
        <w:t>, and only to the extent that,</w:t>
      </w:r>
      <w:r w:rsidRPr="00952885">
        <w:rPr>
          <w:lang w:val="en-US"/>
        </w:rPr>
        <w:t xml:space="preserve"> they have entered into a separate employment </w:t>
      </w:r>
      <w:r w:rsidR="00E02FC8">
        <w:rPr>
          <w:lang w:val="en-US"/>
        </w:rPr>
        <w:t>agreement</w:t>
      </w:r>
      <w:r w:rsidRPr="00952885">
        <w:rPr>
          <w:lang w:val="en-US"/>
        </w:rPr>
        <w:t xml:space="preserve"> with the </w:t>
      </w:r>
      <w:r w:rsidR="008933B0">
        <w:rPr>
          <w:lang w:val="en-US"/>
        </w:rPr>
        <w:t>Placement Site</w:t>
      </w:r>
      <w:r w:rsidRPr="00952885">
        <w:rPr>
          <w:lang w:val="en-US"/>
        </w:rPr>
        <w:t>.</w:t>
      </w:r>
    </w:p>
    <w:p w14:paraId="26FED3CE" w14:textId="77777777" w:rsidR="00952885" w:rsidRPr="00E02FC8" w:rsidRDefault="00BA3A21" w:rsidP="00952885">
      <w:pPr>
        <w:rPr>
          <w:b/>
          <w:lang w:val="en-US"/>
        </w:rPr>
      </w:pPr>
      <w:r>
        <w:rPr>
          <w:b/>
          <w:lang w:val="en-US"/>
        </w:rPr>
        <w:t>6</w:t>
      </w:r>
      <w:r w:rsidR="00E02FC8" w:rsidRPr="00E02FC8">
        <w:rPr>
          <w:b/>
          <w:lang w:val="en-US"/>
        </w:rPr>
        <w:t>.2</w:t>
      </w:r>
      <w:r w:rsidR="00E02FC8" w:rsidRPr="00E02FC8">
        <w:rPr>
          <w:b/>
          <w:lang w:val="en-US"/>
        </w:rPr>
        <w:tab/>
        <w:t>Student status</w:t>
      </w:r>
    </w:p>
    <w:p w14:paraId="19104F0B" w14:textId="7B141F3A" w:rsidR="00952885" w:rsidRDefault="00952885" w:rsidP="00952885">
      <w:pPr>
        <w:rPr>
          <w:lang w:val="en-US"/>
        </w:rPr>
      </w:pPr>
      <w:r w:rsidRPr="00952885">
        <w:rPr>
          <w:lang w:val="en-US"/>
        </w:rPr>
        <w:t xml:space="preserve">In the event that the student </w:t>
      </w:r>
      <w:r w:rsidR="00FA21AE">
        <w:rPr>
          <w:lang w:val="en-US"/>
        </w:rPr>
        <w:t xml:space="preserve">ceases to meet the academic requirements, is suspended, is being subject to any type of University discipline, or </w:t>
      </w:r>
      <w:r w:rsidR="00EF53C0" w:rsidRPr="00952885">
        <w:rPr>
          <w:lang w:val="en-US"/>
        </w:rPr>
        <w:t xml:space="preserve">ceases to be a registered </w:t>
      </w:r>
      <w:r w:rsidRPr="00952885">
        <w:rPr>
          <w:lang w:val="en-US"/>
        </w:rPr>
        <w:t xml:space="preserve">student at the University </w:t>
      </w:r>
      <w:r w:rsidR="00E02FC8">
        <w:rPr>
          <w:lang w:val="en-US"/>
        </w:rPr>
        <w:t xml:space="preserve">or in the Program for which the </w:t>
      </w:r>
      <w:r w:rsidR="008933B0">
        <w:rPr>
          <w:lang w:val="en-US"/>
        </w:rPr>
        <w:t>Placement</w:t>
      </w:r>
      <w:r w:rsidR="00E02FC8">
        <w:rPr>
          <w:lang w:val="en-US"/>
        </w:rPr>
        <w:t xml:space="preserve"> has been arranged,</w:t>
      </w:r>
      <w:r w:rsidRPr="00952885">
        <w:rPr>
          <w:lang w:val="en-US"/>
        </w:rPr>
        <w:t xml:space="preserve"> </w:t>
      </w:r>
      <w:r w:rsidR="00EF53C0">
        <w:rPr>
          <w:lang w:val="en-US"/>
        </w:rPr>
        <w:t xml:space="preserve">unless the parties agree otherwise </w:t>
      </w:r>
      <w:r w:rsidRPr="00952885">
        <w:rPr>
          <w:lang w:val="en-US"/>
        </w:rPr>
        <w:t xml:space="preserve">the </w:t>
      </w:r>
      <w:r w:rsidR="00DF4F78">
        <w:rPr>
          <w:lang w:val="en-US"/>
        </w:rPr>
        <w:t>P</w:t>
      </w:r>
      <w:r w:rsidRPr="00952885">
        <w:rPr>
          <w:lang w:val="en-US"/>
        </w:rPr>
        <w:t xml:space="preserve">lacement will end coincident with the cessation of </w:t>
      </w:r>
      <w:r w:rsidR="00E02FC8">
        <w:rPr>
          <w:lang w:val="en-US"/>
        </w:rPr>
        <w:t xml:space="preserve">the </w:t>
      </w:r>
      <w:r w:rsidRPr="00952885">
        <w:rPr>
          <w:lang w:val="en-US"/>
        </w:rPr>
        <w:t>student</w:t>
      </w:r>
      <w:r w:rsidR="00E02FC8">
        <w:rPr>
          <w:lang w:val="en-US"/>
        </w:rPr>
        <w:t>’s</w:t>
      </w:r>
      <w:r w:rsidRPr="00952885">
        <w:rPr>
          <w:lang w:val="en-US"/>
        </w:rPr>
        <w:t xml:space="preserve"> status. The University</w:t>
      </w:r>
      <w:r w:rsidR="00CA1154">
        <w:rPr>
          <w:lang w:val="en-US"/>
        </w:rPr>
        <w:t>’s Placement Coordinator</w:t>
      </w:r>
      <w:r w:rsidRPr="00952885">
        <w:rPr>
          <w:lang w:val="en-US"/>
        </w:rPr>
        <w:t xml:space="preserve"> will inform the </w:t>
      </w:r>
      <w:r w:rsidR="00CA1154">
        <w:rPr>
          <w:lang w:val="en-US"/>
        </w:rPr>
        <w:t>P</w:t>
      </w:r>
      <w:r w:rsidRPr="00952885">
        <w:rPr>
          <w:lang w:val="en-US"/>
        </w:rPr>
        <w:t xml:space="preserve">lacement </w:t>
      </w:r>
      <w:r w:rsidR="00CA1154">
        <w:rPr>
          <w:lang w:val="en-US"/>
        </w:rPr>
        <w:t>S</w:t>
      </w:r>
      <w:r w:rsidRPr="00952885">
        <w:rPr>
          <w:lang w:val="en-US"/>
        </w:rPr>
        <w:t xml:space="preserve">ite as soon as reasonably possible </w:t>
      </w:r>
      <w:r w:rsidR="001825C8">
        <w:rPr>
          <w:lang w:val="en-US"/>
        </w:rPr>
        <w:t>following any of the occurrences listed in this paragraph</w:t>
      </w:r>
      <w:r w:rsidR="00E02FC8">
        <w:rPr>
          <w:lang w:val="en-US"/>
        </w:rPr>
        <w:t xml:space="preserve"> </w:t>
      </w:r>
      <w:r w:rsidRPr="00952885">
        <w:rPr>
          <w:lang w:val="en-US"/>
        </w:rPr>
        <w:t>and the effective date.</w:t>
      </w:r>
    </w:p>
    <w:p w14:paraId="21B51E3B" w14:textId="77777777" w:rsidR="00952885" w:rsidRPr="00952885" w:rsidRDefault="00BA3A21" w:rsidP="00952885">
      <w:pPr>
        <w:rPr>
          <w:b/>
          <w:lang w:val="en-US"/>
        </w:rPr>
      </w:pPr>
      <w:r>
        <w:rPr>
          <w:b/>
          <w:lang w:val="en-US"/>
        </w:rPr>
        <w:t>7</w:t>
      </w:r>
      <w:r w:rsidR="00952885" w:rsidRPr="00952885">
        <w:rPr>
          <w:b/>
          <w:lang w:val="en-US"/>
        </w:rPr>
        <w:t>.</w:t>
      </w:r>
      <w:r w:rsidR="00952885" w:rsidRPr="00952885">
        <w:rPr>
          <w:b/>
          <w:lang w:val="en-US"/>
        </w:rPr>
        <w:tab/>
        <w:t>OTHER REQUIREMENTS</w:t>
      </w:r>
    </w:p>
    <w:p w14:paraId="3C5590FB" w14:textId="77777777" w:rsidR="00E02FC8" w:rsidRPr="00E02FC8" w:rsidRDefault="00BA3A21" w:rsidP="00952885">
      <w:pPr>
        <w:rPr>
          <w:b/>
          <w:lang w:val="en-US"/>
        </w:rPr>
      </w:pPr>
      <w:r>
        <w:rPr>
          <w:b/>
          <w:lang w:val="en-US"/>
        </w:rPr>
        <w:t>7</w:t>
      </w:r>
      <w:r w:rsidR="00E02FC8" w:rsidRPr="00E02FC8">
        <w:rPr>
          <w:b/>
          <w:lang w:val="en-US"/>
        </w:rPr>
        <w:t>.1</w:t>
      </w:r>
      <w:r w:rsidR="00E02FC8" w:rsidRPr="00E02FC8">
        <w:rPr>
          <w:b/>
          <w:lang w:val="en-US"/>
        </w:rPr>
        <w:tab/>
      </w:r>
      <w:r w:rsidR="008933B0">
        <w:rPr>
          <w:b/>
          <w:lang w:val="en-US"/>
        </w:rPr>
        <w:t>R</w:t>
      </w:r>
      <w:r w:rsidR="005069E5">
        <w:rPr>
          <w:b/>
          <w:lang w:val="en-US"/>
        </w:rPr>
        <w:t>eference</w:t>
      </w:r>
      <w:r w:rsidR="00E02FC8" w:rsidRPr="00E02FC8">
        <w:rPr>
          <w:b/>
          <w:lang w:val="en-US"/>
        </w:rPr>
        <w:t xml:space="preserve"> check</w:t>
      </w:r>
      <w:r w:rsidR="005069E5">
        <w:rPr>
          <w:b/>
          <w:lang w:val="en-US"/>
        </w:rPr>
        <w:t>s</w:t>
      </w:r>
    </w:p>
    <w:p w14:paraId="39A7B4F7" w14:textId="47F3DE5A" w:rsidR="00952885" w:rsidRPr="00952885" w:rsidRDefault="00E02FC8" w:rsidP="00952885">
      <w:pPr>
        <w:rPr>
          <w:lang w:val="en-US"/>
        </w:rPr>
      </w:pPr>
      <w:r>
        <w:rPr>
          <w:lang w:val="en-US"/>
        </w:rPr>
        <w:t xml:space="preserve">The </w:t>
      </w:r>
      <w:r w:rsidR="008933B0">
        <w:rPr>
          <w:lang w:val="en-US"/>
        </w:rPr>
        <w:t>Placement Site</w:t>
      </w:r>
      <w:r>
        <w:rPr>
          <w:lang w:val="en-US"/>
        </w:rPr>
        <w:t xml:space="preserve"> will inform the University at least </w:t>
      </w:r>
      <w:r w:rsidR="003B0C75">
        <w:rPr>
          <w:lang w:val="en-US"/>
        </w:rPr>
        <w:t>two (</w:t>
      </w:r>
      <w:r>
        <w:rPr>
          <w:lang w:val="en-US"/>
        </w:rPr>
        <w:t>2</w:t>
      </w:r>
      <w:r w:rsidR="003B0C75">
        <w:rPr>
          <w:lang w:val="en-US"/>
        </w:rPr>
        <w:t>)</w:t>
      </w:r>
      <w:r>
        <w:rPr>
          <w:lang w:val="en-US"/>
        </w:rPr>
        <w:t xml:space="preserve"> months</w:t>
      </w:r>
      <w:r w:rsidR="00237B00">
        <w:rPr>
          <w:lang w:val="en-US"/>
        </w:rPr>
        <w:t xml:space="preserve"> p</w:t>
      </w:r>
      <w:r>
        <w:rPr>
          <w:lang w:val="en-US"/>
        </w:rPr>
        <w:t xml:space="preserve">rior to a </w:t>
      </w:r>
      <w:r w:rsidR="00DF4F78">
        <w:rPr>
          <w:lang w:val="en-US"/>
        </w:rPr>
        <w:t>P</w:t>
      </w:r>
      <w:r>
        <w:rPr>
          <w:lang w:val="en-US"/>
        </w:rPr>
        <w:t xml:space="preserve">lacement of any requirements for </w:t>
      </w:r>
      <w:r w:rsidR="005069E5">
        <w:rPr>
          <w:lang w:val="en-US"/>
        </w:rPr>
        <w:t xml:space="preserve">police reference </w:t>
      </w:r>
      <w:r>
        <w:rPr>
          <w:lang w:val="en-US"/>
        </w:rPr>
        <w:t xml:space="preserve">checks </w:t>
      </w:r>
      <w:r w:rsidR="008933B0">
        <w:rPr>
          <w:lang w:val="en-US"/>
        </w:rPr>
        <w:t xml:space="preserve">or other reference checks </w:t>
      </w:r>
      <w:r>
        <w:rPr>
          <w:lang w:val="en-US"/>
        </w:rPr>
        <w:t xml:space="preserve">of any kind. The University will inform </w:t>
      </w:r>
      <w:r w:rsidR="00047B1B">
        <w:rPr>
          <w:lang w:val="en-US"/>
        </w:rPr>
        <w:t>each s</w:t>
      </w:r>
      <w:r w:rsidR="00952885" w:rsidRPr="00952885">
        <w:rPr>
          <w:lang w:val="en-US"/>
        </w:rPr>
        <w:t xml:space="preserve">tudent and </w:t>
      </w:r>
      <w:r w:rsidR="00A05C99">
        <w:rPr>
          <w:lang w:val="en-US"/>
        </w:rPr>
        <w:t>O</w:t>
      </w:r>
      <w:r w:rsidR="00952885" w:rsidRPr="00952885">
        <w:rPr>
          <w:lang w:val="en-US"/>
        </w:rPr>
        <w:t xml:space="preserve">n-site </w:t>
      </w:r>
      <w:r w:rsidR="00A05C99">
        <w:rPr>
          <w:lang w:val="en-US"/>
        </w:rPr>
        <w:t>F</w:t>
      </w:r>
      <w:r w:rsidR="00952885" w:rsidRPr="00952885">
        <w:rPr>
          <w:lang w:val="en-US"/>
        </w:rPr>
        <w:t xml:space="preserve">aculty </w:t>
      </w:r>
      <w:r w:rsidR="00A05C99">
        <w:rPr>
          <w:lang w:val="en-US"/>
        </w:rPr>
        <w:t>M</w:t>
      </w:r>
      <w:r w:rsidR="00952885" w:rsidRPr="00952885">
        <w:rPr>
          <w:lang w:val="en-US"/>
        </w:rPr>
        <w:t>ember of</w:t>
      </w:r>
      <w:r w:rsidR="005069E5">
        <w:rPr>
          <w:lang w:val="en-US"/>
        </w:rPr>
        <w:t xml:space="preserve"> the</w:t>
      </w:r>
      <w:r w:rsidR="00952885" w:rsidRPr="00952885">
        <w:rPr>
          <w:lang w:val="en-US"/>
        </w:rPr>
        <w:t xml:space="preserve"> </w:t>
      </w:r>
      <w:r w:rsidR="008933B0">
        <w:rPr>
          <w:lang w:val="en-US"/>
        </w:rPr>
        <w:t>Placement Site</w:t>
      </w:r>
      <w:r w:rsidR="005069E5">
        <w:rPr>
          <w:lang w:val="en-US"/>
        </w:rPr>
        <w:t>’s</w:t>
      </w:r>
      <w:r w:rsidR="00952885" w:rsidRPr="00952885">
        <w:rPr>
          <w:lang w:val="en-US"/>
        </w:rPr>
        <w:t xml:space="preserve"> requirement </w:t>
      </w:r>
      <w:r w:rsidR="00303ADC">
        <w:rPr>
          <w:lang w:val="en-US"/>
        </w:rPr>
        <w:t>that the student provide</w:t>
      </w:r>
      <w:r w:rsidR="00952885" w:rsidRPr="00952885">
        <w:rPr>
          <w:lang w:val="en-US"/>
        </w:rPr>
        <w:t xml:space="preserve"> disclosure of the results to the </w:t>
      </w:r>
      <w:r w:rsidR="008933B0">
        <w:rPr>
          <w:lang w:val="en-US"/>
        </w:rPr>
        <w:t>Placement Site</w:t>
      </w:r>
      <w:r w:rsidR="00952885" w:rsidRPr="00952885">
        <w:rPr>
          <w:lang w:val="en-US"/>
        </w:rPr>
        <w:t xml:space="preserve">.  The </w:t>
      </w:r>
      <w:r w:rsidR="008933B0">
        <w:rPr>
          <w:lang w:val="en-US"/>
        </w:rPr>
        <w:t>Placement Site</w:t>
      </w:r>
      <w:r w:rsidR="00952885" w:rsidRPr="00952885">
        <w:rPr>
          <w:lang w:val="en-US"/>
        </w:rPr>
        <w:t xml:space="preserve"> may, in its sole discretion, </w:t>
      </w:r>
      <w:r w:rsidR="00952885" w:rsidRPr="00952885">
        <w:rPr>
          <w:lang w:val="en-US"/>
        </w:rPr>
        <w:lastRenderedPageBreak/>
        <w:t xml:space="preserve">choose to disallow </w:t>
      </w:r>
      <w:r w:rsidR="00047B1B">
        <w:rPr>
          <w:lang w:val="en-US"/>
        </w:rPr>
        <w:t>any s</w:t>
      </w:r>
      <w:r w:rsidR="00952885" w:rsidRPr="00952885">
        <w:rPr>
          <w:lang w:val="en-US"/>
        </w:rPr>
        <w:t xml:space="preserve">tudent or </w:t>
      </w:r>
      <w:r w:rsidR="00CA1154">
        <w:rPr>
          <w:lang w:val="en-US"/>
        </w:rPr>
        <w:t>O</w:t>
      </w:r>
      <w:r w:rsidR="00952885" w:rsidRPr="00952885">
        <w:rPr>
          <w:lang w:val="en-US"/>
        </w:rPr>
        <w:t xml:space="preserve">n-site </w:t>
      </w:r>
      <w:r w:rsidR="00CA1154">
        <w:rPr>
          <w:lang w:val="en-US"/>
        </w:rPr>
        <w:t>F</w:t>
      </w:r>
      <w:r w:rsidR="00952885" w:rsidRPr="00952885">
        <w:rPr>
          <w:lang w:val="en-US"/>
        </w:rPr>
        <w:t xml:space="preserve">aculty </w:t>
      </w:r>
      <w:r w:rsidR="00CA1154">
        <w:rPr>
          <w:lang w:val="en-US"/>
        </w:rPr>
        <w:t>M</w:t>
      </w:r>
      <w:r w:rsidR="00952885" w:rsidRPr="00952885">
        <w:rPr>
          <w:lang w:val="en-US"/>
        </w:rPr>
        <w:t xml:space="preserve">ember from participating in a </w:t>
      </w:r>
      <w:r w:rsidR="008933B0">
        <w:rPr>
          <w:lang w:val="en-US"/>
        </w:rPr>
        <w:t>Placement</w:t>
      </w:r>
      <w:r w:rsidR="00952885" w:rsidRPr="00952885">
        <w:rPr>
          <w:lang w:val="en-US"/>
        </w:rPr>
        <w:t xml:space="preserve"> based</w:t>
      </w:r>
      <w:r>
        <w:rPr>
          <w:lang w:val="en-US"/>
        </w:rPr>
        <w:t xml:space="preserve"> on the results of the </w:t>
      </w:r>
      <w:r w:rsidR="001825C8">
        <w:rPr>
          <w:lang w:val="en-US"/>
        </w:rPr>
        <w:t>reference check</w:t>
      </w:r>
      <w:r w:rsidR="00952885" w:rsidRPr="00952885">
        <w:rPr>
          <w:lang w:val="en-US"/>
        </w:rPr>
        <w:t>.</w:t>
      </w:r>
    </w:p>
    <w:p w14:paraId="71D64204" w14:textId="77777777" w:rsidR="00952885" w:rsidRPr="005069E5" w:rsidRDefault="00BA3A21" w:rsidP="00952885">
      <w:pPr>
        <w:rPr>
          <w:b/>
          <w:lang w:val="en-US"/>
        </w:rPr>
      </w:pPr>
      <w:r>
        <w:rPr>
          <w:b/>
          <w:lang w:val="en-US"/>
        </w:rPr>
        <w:t>8</w:t>
      </w:r>
      <w:r w:rsidR="00952885" w:rsidRPr="005069E5">
        <w:rPr>
          <w:b/>
          <w:lang w:val="en-US"/>
        </w:rPr>
        <w:t>.</w:t>
      </w:r>
      <w:r w:rsidR="00952885" w:rsidRPr="005069E5">
        <w:rPr>
          <w:b/>
          <w:lang w:val="en-US"/>
        </w:rPr>
        <w:tab/>
      </w:r>
      <w:r w:rsidR="005069E5">
        <w:rPr>
          <w:b/>
          <w:lang w:val="en-US"/>
        </w:rPr>
        <w:t xml:space="preserve">TERM AND </w:t>
      </w:r>
      <w:r w:rsidR="00952885" w:rsidRPr="005069E5">
        <w:rPr>
          <w:b/>
          <w:lang w:val="en-US"/>
        </w:rPr>
        <w:t>TERMINATION OF AGREEMENT</w:t>
      </w:r>
    </w:p>
    <w:p w14:paraId="43AF8EEF" w14:textId="77777777" w:rsidR="005069E5" w:rsidRPr="005069E5" w:rsidRDefault="00BA3A21" w:rsidP="00952885">
      <w:pPr>
        <w:rPr>
          <w:b/>
          <w:lang w:val="en-US"/>
        </w:rPr>
      </w:pPr>
      <w:r>
        <w:rPr>
          <w:b/>
          <w:lang w:val="en-US"/>
        </w:rPr>
        <w:t>8</w:t>
      </w:r>
      <w:r w:rsidR="005069E5" w:rsidRPr="005069E5">
        <w:rPr>
          <w:b/>
          <w:lang w:val="en-US"/>
        </w:rPr>
        <w:t>.1</w:t>
      </w:r>
      <w:r w:rsidR="005069E5" w:rsidRPr="005069E5">
        <w:rPr>
          <w:b/>
          <w:lang w:val="en-US"/>
        </w:rPr>
        <w:tab/>
        <w:t>Term</w:t>
      </w:r>
    </w:p>
    <w:p w14:paraId="410B4DDA" w14:textId="77777777" w:rsidR="005069E5" w:rsidRDefault="005069E5" w:rsidP="005069E5">
      <w:pPr>
        <w:rPr>
          <w:lang w:val="en-US"/>
        </w:rPr>
      </w:pPr>
      <w:r w:rsidRPr="00952885">
        <w:rPr>
          <w:lang w:val="en-US"/>
        </w:rPr>
        <w:t xml:space="preserve">This Agreement is effective </w:t>
      </w:r>
      <w:r w:rsidRPr="006D4FCD">
        <w:rPr>
          <w:highlight w:val="yellow"/>
          <w:lang w:val="en-US"/>
        </w:rPr>
        <w:t>the --- day of ---- 20--</w:t>
      </w:r>
      <w:r w:rsidRPr="00952885">
        <w:rPr>
          <w:lang w:val="en-US"/>
        </w:rPr>
        <w:t xml:space="preserve">, </w:t>
      </w:r>
      <w:r w:rsidR="00117F99">
        <w:rPr>
          <w:lang w:val="en-US"/>
        </w:rPr>
        <w:t xml:space="preserve">and will be in effect </w:t>
      </w:r>
      <w:r w:rsidRPr="00952885">
        <w:rPr>
          <w:lang w:val="en-US"/>
        </w:rPr>
        <w:t xml:space="preserve">for a period of </w:t>
      </w:r>
      <w:r w:rsidR="00083DA3">
        <w:rPr>
          <w:lang w:val="en-US"/>
        </w:rPr>
        <w:t>three (3)</w:t>
      </w:r>
      <w:r w:rsidR="00237B00">
        <w:rPr>
          <w:lang w:val="en-US"/>
        </w:rPr>
        <w:t xml:space="preserve"> </w:t>
      </w:r>
      <w:r w:rsidRPr="00952885">
        <w:rPr>
          <w:lang w:val="en-US"/>
        </w:rPr>
        <w:t>year(s)</w:t>
      </w:r>
      <w:r w:rsidR="00117F99">
        <w:rPr>
          <w:lang w:val="en-US"/>
        </w:rPr>
        <w:t xml:space="preserve"> from that date unless earlier terminated in accordance with this Agreement</w:t>
      </w:r>
      <w:r w:rsidRPr="00952885">
        <w:rPr>
          <w:lang w:val="en-US"/>
        </w:rPr>
        <w:t>.</w:t>
      </w:r>
    </w:p>
    <w:p w14:paraId="6E7F729B" w14:textId="77777777" w:rsidR="005069E5" w:rsidRPr="005069E5" w:rsidRDefault="00BA3A21" w:rsidP="00952885">
      <w:pPr>
        <w:rPr>
          <w:b/>
          <w:lang w:val="en-US"/>
        </w:rPr>
      </w:pPr>
      <w:r>
        <w:rPr>
          <w:b/>
          <w:lang w:val="en-US"/>
        </w:rPr>
        <w:t>8</w:t>
      </w:r>
      <w:r w:rsidR="005069E5" w:rsidRPr="005069E5">
        <w:rPr>
          <w:b/>
          <w:lang w:val="en-US"/>
        </w:rPr>
        <w:t>.2</w:t>
      </w:r>
      <w:r w:rsidR="005069E5" w:rsidRPr="005069E5">
        <w:rPr>
          <w:b/>
          <w:lang w:val="en-US"/>
        </w:rPr>
        <w:tab/>
        <w:t>Termination</w:t>
      </w:r>
    </w:p>
    <w:p w14:paraId="2A5C906F" w14:textId="77777777" w:rsidR="00117F99" w:rsidRDefault="00117F99" w:rsidP="00952885">
      <w:pPr>
        <w:rPr>
          <w:lang w:val="en-US"/>
        </w:rPr>
      </w:pPr>
      <w:r>
        <w:rPr>
          <w:lang w:val="en-US"/>
        </w:rPr>
        <w:t xml:space="preserve">(a) Either party may terminate this Agreement upon </w:t>
      </w:r>
      <w:r w:rsidR="00237B00">
        <w:rPr>
          <w:lang w:val="en-US"/>
        </w:rPr>
        <w:t>90 days</w:t>
      </w:r>
      <w:r>
        <w:rPr>
          <w:lang w:val="en-US"/>
        </w:rPr>
        <w:t>’ notice</w:t>
      </w:r>
      <w:r w:rsidR="000C7C40">
        <w:rPr>
          <w:lang w:val="en-US"/>
        </w:rPr>
        <w:t xml:space="preserve"> in writing to the other party</w:t>
      </w:r>
      <w:r>
        <w:rPr>
          <w:lang w:val="en-US"/>
        </w:rPr>
        <w:t xml:space="preserve">. In the event of termination on notice, all </w:t>
      </w:r>
      <w:r w:rsidR="008933B0">
        <w:rPr>
          <w:lang w:val="en-US"/>
        </w:rPr>
        <w:t>Placement</w:t>
      </w:r>
      <w:r>
        <w:rPr>
          <w:lang w:val="en-US"/>
        </w:rPr>
        <w:t xml:space="preserve">s underway as of the date that the notice takes effect will continue until their original end date and the parties will abide by the terms of this agreement as they apply to such </w:t>
      </w:r>
      <w:r w:rsidR="008933B0">
        <w:rPr>
          <w:lang w:val="en-US"/>
        </w:rPr>
        <w:t>Placement</w:t>
      </w:r>
      <w:r>
        <w:rPr>
          <w:lang w:val="en-US"/>
        </w:rPr>
        <w:t xml:space="preserve">s for their duration. </w:t>
      </w:r>
    </w:p>
    <w:p w14:paraId="3C1DA9FF" w14:textId="77777777" w:rsidR="002E3DAC" w:rsidRPr="002E3DAC" w:rsidRDefault="00117F99" w:rsidP="00952885">
      <w:pPr>
        <w:rPr>
          <w:lang w:val="en-US"/>
        </w:rPr>
      </w:pPr>
      <w:r>
        <w:rPr>
          <w:lang w:val="en-US"/>
        </w:rPr>
        <w:t xml:space="preserve">(b) Either party may terminate this Agreement due to a material breach by the other provided that the party alleging breach first gives the other party notice of the alleged breach and a reasonable </w:t>
      </w:r>
      <w:r w:rsidRPr="002E3DAC">
        <w:rPr>
          <w:lang w:val="en-US"/>
        </w:rPr>
        <w:t>opportunity in the circumstances to remedy the breach.</w:t>
      </w:r>
    </w:p>
    <w:p w14:paraId="590F73E7" w14:textId="77777777" w:rsidR="002E3DAC" w:rsidRDefault="002E3DAC" w:rsidP="00952885">
      <w:pPr>
        <w:rPr>
          <w:lang w:val="en-US"/>
        </w:rPr>
      </w:pPr>
      <w:r w:rsidRPr="002E3DAC">
        <w:rPr>
          <w:lang w:val="en-US"/>
        </w:rPr>
        <w:t xml:space="preserve">(c) </w:t>
      </w:r>
      <w:r w:rsidRPr="002E3DAC">
        <w:t>In the event that either party gives notice of termination pursuant to section 8.2 (a) above, Student placements that have either commenced or have been scheduled will not be impacted by the termination</w:t>
      </w:r>
      <w:r w:rsidR="001825C8">
        <w:t xml:space="preserve"> and will continue under the terms of this Agreement</w:t>
      </w:r>
      <w:r w:rsidRPr="002E3DAC">
        <w:t>.</w:t>
      </w:r>
      <w:r>
        <w:rPr>
          <w:sz w:val="24"/>
          <w:szCs w:val="24"/>
        </w:rPr>
        <w:t xml:space="preserve"> </w:t>
      </w:r>
    </w:p>
    <w:p w14:paraId="40DE3DB5" w14:textId="77777777" w:rsidR="000C7C40" w:rsidRPr="000C7C40" w:rsidRDefault="00BA3A21" w:rsidP="00952885">
      <w:pPr>
        <w:rPr>
          <w:b/>
          <w:lang w:val="en-US"/>
        </w:rPr>
      </w:pPr>
      <w:r>
        <w:rPr>
          <w:b/>
          <w:lang w:val="en-US"/>
        </w:rPr>
        <w:t>9</w:t>
      </w:r>
      <w:r w:rsidR="00117F99" w:rsidRPr="000C7C40">
        <w:rPr>
          <w:b/>
          <w:lang w:val="en-US"/>
        </w:rPr>
        <w:t>.</w:t>
      </w:r>
      <w:r w:rsidR="000C7C40" w:rsidRPr="000C7C40">
        <w:rPr>
          <w:b/>
          <w:lang w:val="en-US"/>
        </w:rPr>
        <w:tab/>
        <w:t>CONTACT INFORMATION</w:t>
      </w:r>
      <w:r w:rsidR="00117F99" w:rsidRPr="000C7C40">
        <w:rPr>
          <w:b/>
          <w:lang w:val="en-US"/>
        </w:rPr>
        <w:tab/>
      </w:r>
    </w:p>
    <w:p w14:paraId="28F22BF6" w14:textId="77777777" w:rsidR="000C7C40" w:rsidRDefault="007230F8" w:rsidP="00952885">
      <w:pPr>
        <w:rPr>
          <w:lang w:val="en-US"/>
        </w:rPr>
      </w:pPr>
      <w:r>
        <w:rPr>
          <w:lang w:val="en-US"/>
        </w:rPr>
        <w:t>C</w:t>
      </w:r>
      <w:r w:rsidR="000C7C40">
        <w:rPr>
          <w:lang w:val="en-US"/>
        </w:rPr>
        <w:t>orrespondence between the parties relating to this Agreement</w:t>
      </w:r>
      <w:r>
        <w:rPr>
          <w:lang w:val="en-US"/>
        </w:rPr>
        <w:t xml:space="preserve"> (other than correspondence between the University’s Placement Coordinator and the Placement Site Representative)</w:t>
      </w:r>
      <w:r w:rsidR="000C7C40">
        <w:rPr>
          <w:lang w:val="en-US"/>
        </w:rPr>
        <w:t xml:space="preserve"> will be addressed as follows:</w:t>
      </w:r>
    </w:p>
    <w:p w14:paraId="6D8D42B9" w14:textId="77777777" w:rsidR="000C7C40" w:rsidRPr="006D4FCD" w:rsidRDefault="008933B0" w:rsidP="00952885">
      <w:pPr>
        <w:rPr>
          <w:b/>
          <w:highlight w:val="yellow"/>
          <w:lang w:val="en-US"/>
        </w:rPr>
      </w:pPr>
      <w:r w:rsidRPr="006D4FCD">
        <w:rPr>
          <w:b/>
          <w:highlight w:val="yellow"/>
          <w:lang w:val="en-US"/>
        </w:rPr>
        <w:t>Placement Site</w:t>
      </w:r>
    </w:p>
    <w:p w14:paraId="5F45A28D" w14:textId="77777777" w:rsidR="003C5AFB" w:rsidRPr="006D4FCD" w:rsidRDefault="003C5AFB" w:rsidP="00890F3B">
      <w:pPr>
        <w:spacing w:line="240" w:lineRule="auto"/>
        <w:rPr>
          <w:highlight w:val="yellow"/>
          <w:lang w:val="en-US"/>
        </w:rPr>
      </w:pPr>
      <w:r w:rsidRPr="006D4FCD">
        <w:rPr>
          <w:highlight w:val="yellow"/>
          <w:lang w:val="en-US"/>
        </w:rPr>
        <w:t>Office Name/Title</w:t>
      </w:r>
    </w:p>
    <w:p w14:paraId="0D79D1EB" w14:textId="77777777" w:rsidR="000C7C40" w:rsidRPr="006D4FCD" w:rsidRDefault="000C7C40" w:rsidP="00890F3B">
      <w:pPr>
        <w:spacing w:line="240" w:lineRule="auto"/>
        <w:rPr>
          <w:highlight w:val="yellow"/>
          <w:lang w:val="en-US"/>
        </w:rPr>
      </w:pPr>
      <w:r w:rsidRPr="006D4FCD">
        <w:rPr>
          <w:highlight w:val="yellow"/>
          <w:lang w:val="en-US"/>
        </w:rPr>
        <w:t>Address</w:t>
      </w:r>
    </w:p>
    <w:p w14:paraId="1576DDEB" w14:textId="77777777" w:rsidR="000C7C40" w:rsidRPr="006D4FCD" w:rsidRDefault="000C7C40" w:rsidP="00890F3B">
      <w:pPr>
        <w:spacing w:line="240" w:lineRule="auto"/>
        <w:rPr>
          <w:highlight w:val="yellow"/>
          <w:lang w:val="en-US"/>
        </w:rPr>
      </w:pPr>
      <w:r w:rsidRPr="006D4FCD">
        <w:rPr>
          <w:highlight w:val="yellow"/>
          <w:lang w:val="en-US"/>
        </w:rPr>
        <w:t>Phone number</w:t>
      </w:r>
    </w:p>
    <w:p w14:paraId="0C2C4708" w14:textId="77777777" w:rsidR="000C7C40" w:rsidRPr="006D4FCD" w:rsidRDefault="000C7C40" w:rsidP="00890F3B">
      <w:pPr>
        <w:spacing w:line="240" w:lineRule="auto"/>
        <w:rPr>
          <w:highlight w:val="yellow"/>
          <w:lang w:val="en-US"/>
        </w:rPr>
      </w:pPr>
      <w:r w:rsidRPr="006D4FCD">
        <w:rPr>
          <w:highlight w:val="yellow"/>
          <w:lang w:val="en-US"/>
        </w:rPr>
        <w:t>Fax number</w:t>
      </w:r>
    </w:p>
    <w:p w14:paraId="19ADBC66" w14:textId="77777777" w:rsidR="000C7C40" w:rsidRPr="006D4FCD" w:rsidRDefault="000C7C40" w:rsidP="00890F3B">
      <w:pPr>
        <w:spacing w:line="240" w:lineRule="auto"/>
        <w:rPr>
          <w:highlight w:val="yellow"/>
          <w:lang w:val="en-US"/>
        </w:rPr>
      </w:pPr>
      <w:r w:rsidRPr="006D4FCD">
        <w:rPr>
          <w:highlight w:val="yellow"/>
          <w:lang w:val="en-US"/>
        </w:rPr>
        <w:t>Email address</w:t>
      </w:r>
    </w:p>
    <w:p w14:paraId="39215B43" w14:textId="77777777" w:rsidR="000C7C40" w:rsidRPr="006D4FCD" w:rsidRDefault="000C7C40" w:rsidP="00952885">
      <w:pPr>
        <w:rPr>
          <w:highlight w:val="yellow"/>
          <w:lang w:val="en-US"/>
        </w:rPr>
      </w:pPr>
    </w:p>
    <w:p w14:paraId="4FB6FABF" w14:textId="77777777" w:rsidR="000C7C40" w:rsidRPr="006D4FCD" w:rsidRDefault="000C7C40" w:rsidP="00952885">
      <w:pPr>
        <w:rPr>
          <w:b/>
          <w:highlight w:val="yellow"/>
          <w:lang w:val="en-US"/>
        </w:rPr>
      </w:pPr>
      <w:r w:rsidRPr="006D4FCD">
        <w:rPr>
          <w:b/>
          <w:highlight w:val="yellow"/>
          <w:lang w:val="en-US"/>
        </w:rPr>
        <w:t>University of Toronto</w:t>
      </w:r>
    </w:p>
    <w:p w14:paraId="39BE5052" w14:textId="77777777" w:rsidR="003C5AFB" w:rsidRPr="006D4FCD" w:rsidRDefault="003C5AFB" w:rsidP="00890F3B">
      <w:pPr>
        <w:spacing w:line="240" w:lineRule="auto"/>
        <w:rPr>
          <w:highlight w:val="yellow"/>
          <w:lang w:val="en-US"/>
        </w:rPr>
      </w:pPr>
      <w:r w:rsidRPr="006D4FCD">
        <w:rPr>
          <w:highlight w:val="yellow"/>
          <w:lang w:val="en-US"/>
        </w:rPr>
        <w:t>Office Name/Title</w:t>
      </w:r>
    </w:p>
    <w:p w14:paraId="551C38F2" w14:textId="77777777" w:rsidR="000C7C40" w:rsidRPr="006D4FCD" w:rsidRDefault="000C7C40" w:rsidP="00890F3B">
      <w:pPr>
        <w:spacing w:line="240" w:lineRule="auto"/>
        <w:rPr>
          <w:highlight w:val="yellow"/>
          <w:lang w:val="en-US"/>
        </w:rPr>
      </w:pPr>
      <w:r w:rsidRPr="006D4FCD">
        <w:rPr>
          <w:highlight w:val="yellow"/>
          <w:lang w:val="en-US"/>
        </w:rPr>
        <w:t>Address</w:t>
      </w:r>
    </w:p>
    <w:p w14:paraId="36C18FFB" w14:textId="77777777" w:rsidR="000C7C40" w:rsidRPr="006D4FCD" w:rsidRDefault="000C7C40" w:rsidP="00890F3B">
      <w:pPr>
        <w:spacing w:line="240" w:lineRule="auto"/>
        <w:rPr>
          <w:highlight w:val="yellow"/>
          <w:lang w:val="en-US"/>
        </w:rPr>
      </w:pPr>
      <w:r w:rsidRPr="006D4FCD">
        <w:rPr>
          <w:highlight w:val="yellow"/>
          <w:lang w:val="en-US"/>
        </w:rPr>
        <w:lastRenderedPageBreak/>
        <w:t>Phone number</w:t>
      </w:r>
    </w:p>
    <w:p w14:paraId="3ABD5186" w14:textId="77777777" w:rsidR="000C7C40" w:rsidRPr="006D4FCD" w:rsidRDefault="000C7C40" w:rsidP="00890F3B">
      <w:pPr>
        <w:spacing w:line="240" w:lineRule="auto"/>
        <w:rPr>
          <w:highlight w:val="yellow"/>
          <w:lang w:val="en-US"/>
        </w:rPr>
      </w:pPr>
      <w:r w:rsidRPr="006D4FCD">
        <w:rPr>
          <w:highlight w:val="yellow"/>
          <w:lang w:val="en-US"/>
        </w:rPr>
        <w:t>Fax number</w:t>
      </w:r>
    </w:p>
    <w:p w14:paraId="0BED4425" w14:textId="77777777" w:rsidR="000C7C40" w:rsidRDefault="000C7C40" w:rsidP="00890F3B">
      <w:pPr>
        <w:spacing w:line="240" w:lineRule="auto"/>
        <w:rPr>
          <w:lang w:val="en-US"/>
        </w:rPr>
      </w:pPr>
      <w:r w:rsidRPr="006D4FCD">
        <w:rPr>
          <w:highlight w:val="yellow"/>
          <w:lang w:val="en-US"/>
        </w:rPr>
        <w:t>Email address</w:t>
      </w:r>
    </w:p>
    <w:p w14:paraId="285BF757" w14:textId="77777777" w:rsidR="007230F8" w:rsidRDefault="007230F8" w:rsidP="00952885">
      <w:pPr>
        <w:rPr>
          <w:lang w:val="en-US"/>
        </w:rPr>
      </w:pPr>
    </w:p>
    <w:p w14:paraId="6B2C8B69" w14:textId="77777777" w:rsidR="008611DF" w:rsidRDefault="008611DF" w:rsidP="00952885">
      <w:pPr>
        <w:rPr>
          <w:lang w:val="en-US"/>
        </w:rPr>
      </w:pPr>
    </w:p>
    <w:p w14:paraId="26ED2DF0" w14:textId="77777777" w:rsidR="00952885" w:rsidRPr="000C7C40" w:rsidRDefault="000C7C40" w:rsidP="00952885">
      <w:pPr>
        <w:rPr>
          <w:b/>
          <w:lang w:val="en-US"/>
        </w:rPr>
      </w:pPr>
      <w:r w:rsidRPr="000C7C40">
        <w:rPr>
          <w:b/>
          <w:lang w:val="en-US"/>
        </w:rPr>
        <w:t>1</w:t>
      </w:r>
      <w:r w:rsidR="00BA3A21">
        <w:rPr>
          <w:b/>
          <w:lang w:val="en-US"/>
        </w:rPr>
        <w:t>0</w:t>
      </w:r>
      <w:r w:rsidRPr="000C7C40">
        <w:rPr>
          <w:b/>
          <w:lang w:val="en-US"/>
        </w:rPr>
        <w:t>.</w:t>
      </w:r>
      <w:r w:rsidRPr="000C7C40">
        <w:rPr>
          <w:b/>
          <w:lang w:val="en-US"/>
        </w:rPr>
        <w:tab/>
      </w:r>
      <w:r w:rsidR="00117F99" w:rsidRPr="000C7C40">
        <w:rPr>
          <w:b/>
          <w:lang w:val="en-US"/>
        </w:rPr>
        <w:t>SIGNATURES OF AUTHORIZED REPRESENTATIVES</w:t>
      </w:r>
    </w:p>
    <w:p w14:paraId="74080E26" w14:textId="77777777" w:rsidR="008611DF" w:rsidRDefault="008611DF" w:rsidP="00952885">
      <w:pPr>
        <w:rPr>
          <w:b/>
          <w:lang w:val="en-US"/>
        </w:rPr>
      </w:pPr>
    </w:p>
    <w:p w14:paraId="7413D052" w14:textId="77777777" w:rsidR="00952885" w:rsidRPr="006D4FCD" w:rsidRDefault="00952885" w:rsidP="00952885">
      <w:pPr>
        <w:rPr>
          <w:b/>
          <w:highlight w:val="yellow"/>
          <w:lang w:val="en-US"/>
        </w:rPr>
      </w:pPr>
      <w:r w:rsidRPr="006D4FCD">
        <w:rPr>
          <w:b/>
          <w:highlight w:val="yellow"/>
          <w:lang w:val="en-US"/>
        </w:rPr>
        <w:t xml:space="preserve">FOR THE </w:t>
      </w:r>
      <w:r w:rsidR="008933B0" w:rsidRPr="006D4FCD">
        <w:rPr>
          <w:b/>
          <w:highlight w:val="yellow"/>
          <w:lang w:val="en-US"/>
        </w:rPr>
        <w:t>PLACEMENT SITE</w:t>
      </w:r>
    </w:p>
    <w:p w14:paraId="372BD80B" w14:textId="77777777" w:rsidR="00952885" w:rsidRPr="006D4FCD" w:rsidRDefault="00952885" w:rsidP="00952885">
      <w:pPr>
        <w:rPr>
          <w:highlight w:val="yellow"/>
          <w:lang w:val="en-US"/>
        </w:rPr>
      </w:pPr>
    </w:p>
    <w:p w14:paraId="280BFA62" w14:textId="77777777" w:rsidR="00952885" w:rsidRPr="006D4FCD" w:rsidRDefault="00952885" w:rsidP="00952885">
      <w:pPr>
        <w:rPr>
          <w:highlight w:val="yellow"/>
          <w:lang w:val="en-US"/>
        </w:rPr>
      </w:pPr>
    </w:p>
    <w:p w14:paraId="6E915A04" w14:textId="77777777" w:rsidR="00952885" w:rsidRPr="006D4FCD" w:rsidRDefault="00117F99" w:rsidP="00952885">
      <w:pPr>
        <w:rPr>
          <w:highlight w:val="yellow"/>
          <w:lang w:val="en-US"/>
        </w:rPr>
      </w:pPr>
      <w:r w:rsidRPr="006D4FCD">
        <w:rPr>
          <w:highlight w:val="yellow"/>
          <w:lang w:val="en-US"/>
        </w:rPr>
        <w:t>_______________</w:t>
      </w:r>
      <w:r w:rsidRPr="006D4FCD">
        <w:rPr>
          <w:highlight w:val="yellow"/>
          <w:lang w:val="en-US"/>
        </w:rPr>
        <w:tab/>
        <w:t>___________________________________________</w:t>
      </w:r>
    </w:p>
    <w:p w14:paraId="5937322E" w14:textId="1D53A0FE" w:rsidR="00952885" w:rsidRPr="006D4FCD" w:rsidRDefault="00952885" w:rsidP="00952885">
      <w:pPr>
        <w:rPr>
          <w:highlight w:val="yellow"/>
          <w:lang w:val="en-US"/>
        </w:rPr>
      </w:pPr>
      <w:r w:rsidRPr="006D4FCD">
        <w:rPr>
          <w:highlight w:val="yellow"/>
          <w:lang w:val="en-US"/>
        </w:rPr>
        <w:t>Date</w:t>
      </w:r>
      <w:r w:rsidRPr="006D4FCD">
        <w:rPr>
          <w:highlight w:val="yellow"/>
          <w:lang w:val="en-US"/>
        </w:rPr>
        <w:tab/>
      </w:r>
      <w:r w:rsidR="00117F99" w:rsidRPr="006D4FCD">
        <w:rPr>
          <w:highlight w:val="yellow"/>
          <w:lang w:val="en-US"/>
        </w:rPr>
        <w:tab/>
      </w:r>
      <w:r w:rsidR="00117F99" w:rsidRPr="006D4FCD">
        <w:rPr>
          <w:highlight w:val="yellow"/>
          <w:lang w:val="en-US"/>
        </w:rPr>
        <w:tab/>
      </w:r>
      <w:r w:rsidR="007230F8" w:rsidRPr="006D4FCD">
        <w:rPr>
          <w:highlight w:val="yellow"/>
          <w:lang w:val="en-US"/>
        </w:rPr>
        <w:t>Name and Title</w:t>
      </w:r>
    </w:p>
    <w:p w14:paraId="358CE9C0" w14:textId="77777777" w:rsidR="00952885" w:rsidRPr="006D4FCD" w:rsidRDefault="00952885" w:rsidP="00952885">
      <w:pPr>
        <w:rPr>
          <w:highlight w:val="yellow"/>
          <w:lang w:val="en-US"/>
        </w:rPr>
      </w:pPr>
    </w:p>
    <w:p w14:paraId="79F038D2" w14:textId="77777777" w:rsidR="00952885" w:rsidRPr="006D4FCD" w:rsidRDefault="00952885" w:rsidP="00952885">
      <w:pPr>
        <w:rPr>
          <w:highlight w:val="yellow"/>
          <w:lang w:val="en-US"/>
        </w:rPr>
      </w:pPr>
    </w:p>
    <w:p w14:paraId="0FC0DAD6" w14:textId="77777777" w:rsidR="00952885" w:rsidRPr="006D4FCD" w:rsidRDefault="00952885" w:rsidP="00952885">
      <w:pPr>
        <w:rPr>
          <w:b/>
          <w:highlight w:val="yellow"/>
          <w:lang w:val="en-US"/>
        </w:rPr>
      </w:pPr>
      <w:r w:rsidRPr="006D4FCD">
        <w:rPr>
          <w:b/>
          <w:highlight w:val="yellow"/>
          <w:lang w:val="en-US"/>
        </w:rPr>
        <w:t>FOR THE UNIVERSITY</w:t>
      </w:r>
    </w:p>
    <w:p w14:paraId="7497F1AC" w14:textId="77777777" w:rsidR="00952885" w:rsidRPr="006D4FCD" w:rsidRDefault="00952885" w:rsidP="00952885">
      <w:pPr>
        <w:rPr>
          <w:highlight w:val="yellow"/>
          <w:lang w:val="en-US"/>
        </w:rPr>
      </w:pPr>
    </w:p>
    <w:p w14:paraId="041F3A97" w14:textId="77777777" w:rsidR="00952885" w:rsidRPr="006D4FCD" w:rsidRDefault="00952885" w:rsidP="00952885">
      <w:pPr>
        <w:rPr>
          <w:highlight w:val="yellow"/>
          <w:lang w:val="en-US"/>
        </w:rPr>
      </w:pPr>
    </w:p>
    <w:p w14:paraId="3D1763EF" w14:textId="77777777" w:rsidR="00117F99" w:rsidRPr="006D4FCD" w:rsidRDefault="00117F99" w:rsidP="00117F99">
      <w:pPr>
        <w:rPr>
          <w:highlight w:val="yellow"/>
          <w:lang w:val="en-US"/>
        </w:rPr>
      </w:pPr>
      <w:r w:rsidRPr="006D4FCD">
        <w:rPr>
          <w:highlight w:val="yellow"/>
          <w:lang w:val="en-US"/>
        </w:rPr>
        <w:t>_______________</w:t>
      </w:r>
      <w:r w:rsidRPr="006D4FCD">
        <w:rPr>
          <w:highlight w:val="yellow"/>
          <w:lang w:val="en-US"/>
        </w:rPr>
        <w:tab/>
        <w:t>___________________________________________</w:t>
      </w:r>
    </w:p>
    <w:p w14:paraId="4561A0B0" w14:textId="77777777" w:rsidR="00952885" w:rsidRPr="00952885" w:rsidRDefault="00952885" w:rsidP="00952885">
      <w:pPr>
        <w:rPr>
          <w:lang w:val="en-US"/>
        </w:rPr>
      </w:pPr>
      <w:r w:rsidRPr="006D4FCD">
        <w:rPr>
          <w:highlight w:val="yellow"/>
          <w:lang w:val="en-US"/>
        </w:rPr>
        <w:t>Date</w:t>
      </w:r>
      <w:r w:rsidRPr="006D4FCD">
        <w:rPr>
          <w:highlight w:val="yellow"/>
          <w:lang w:val="en-US"/>
        </w:rPr>
        <w:tab/>
      </w:r>
      <w:r w:rsidR="007230F8" w:rsidRPr="006D4FCD">
        <w:rPr>
          <w:highlight w:val="yellow"/>
          <w:lang w:val="en-US"/>
        </w:rPr>
        <w:tab/>
      </w:r>
      <w:r w:rsidR="007230F8" w:rsidRPr="006D4FCD">
        <w:rPr>
          <w:highlight w:val="yellow"/>
          <w:lang w:val="en-US"/>
        </w:rPr>
        <w:tab/>
      </w:r>
      <w:r w:rsidRPr="006D4FCD">
        <w:rPr>
          <w:highlight w:val="yellow"/>
          <w:lang w:val="en-US"/>
        </w:rPr>
        <w:t xml:space="preserve"> </w:t>
      </w:r>
      <w:r w:rsidR="007230F8" w:rsidRPr="006D4FCD">
        <w:rPr>
          <w:highlight w:val="yellow"/>
          <w:lang w:val="en-US"/>
        </w:rPr>
        <w:t>Name and Title</w:t>
      </w:r>
    </w:p>
    <w:p w14:paraId="4D5E6A1C" w14:textId="77777777" w:rsidR="00EE07DC" w:rsidRDefault="00EE07DC">
      <w:r>
        <w:br w:type="page"/>
      </w:r>
    </w:p>
    <w:p w14:paraId="3A199CC6" w14:textId="77777777" w:rsidR="007B7F62" w:rsidRPr="006D4FCD" w:rsidRDefault="00EE07DC">
      <w:pPr>
        <w:rPr>
          <w:b/>
          <w:highlight w:val="yellow"/>
        </w:rPr>
      </w:pPr>
      <w:r w:rsidRPr="006D4FCD">
        <w:rPr>
          <w:b/>
          <w:highlight w:val="yellow"/>
        </w:rPr>
        <w:lastRenderedPageBreak/>
        <w:t>APPENDIX A</w:t>
      </w:r>
    </w:p>
    <w:p w14:paraId="03A0214A" w14:textId="77777777" w:rsidR="00EE07DC" w:rsidRPr="006D4FCD" w:rsidRDefault="00EE07DC">
      <w:pPr>
        <w:rPr>
          <w:highlight w:val="yellow"/>
        </w:rPr>
      </w:pPr>
    </w:p>
    <w:p w14:paraId="3129C0B1" w14:textId="77777777" w:rsidR="00EE07DC" w:rsidRDefault="00EE07DC">
      <w:r w:rsidRPr="006D4FCD">
        <w:rPr>
          <w:highlight w:val="yellow"/>
        </w:rPr>
        <w:t>Included in this Agreement are programs in the following Faculties at the University of Toronto:</w:t>
      </w:r>
    </w:p>
    <w:p w14:paraId="29D2119B" w14:textId="77777777" w:rsidR="00EE07DC" w:rsidRDefault="00EE07DC"/>
    <w:sectPr w:rsidR="00EE07DC" w:rsidSect="00952885">
      <w:footerReference w:type="default" r:id="rId13"/>
      <w:pgSz w:w="12240" w:h="15840"/>
      <w:pgMar w:top="1440" w:right="1440" w:bottom="108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0BC51" w14:textId="77777777" w:rsidR="00EA3244" w:rsidRDefault="00EA3244" w:rsidP="00952885">
      <w:pPr>
        <w:spacing w:after="0" w:line="240" w:lineRule="auto"/>
      </w:pPr>
      <w:r>
        <w:separator/>
      </w:r>
    </w:p>
  </w:endnote>
  <w:endnote w:type="continuationSeparator" w:id="0">
    <w:p w14:paraId="0C6A72BE" w14:textId="77777777" w:rsidR="00EA3244" w:rsidRDefault="00EA3244" w:rsidP="0095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631578"/>
      <w:docPartObj>
        <w:docPartGallery w:val="Page Numbers (Bottom of Page)"/>
        <w:docPartUnique/>
      </w:docPartObj>
    </w:sdtPr>
    <w:sdtEndPr>
      <w:rPr>
        <w:noProof/>
      </w:rPr>
    </w:sdtEndPr>
    <w:sdtContent>
      <w:p w14:paraId="7AE44C73" w14:textId="77777777" w:rsidR="00F419F9" w:rsidRDefault="00F419F9">
        <w:pPr>
          <w:pStyle w:val="Footer"/>
          <w:jc w:val="right"/>
        </w:pPr>
        <w:r>
          <w:fldChar w:fldCharType="begin"/>
        </w:r>
        <w:r>
          <w:instrText xml:space="preserve"> PAGE   \* MERGEFORMAT </w:instrText>
        </w:r>
        <w:r>
          <w:fldChar w:fldCharType="separate"/>
        </w:r>
        <w:r w:rsidR="00CC3829">
          <w:rPr>
            <w:noProof/>
          </w:rPr>
          <w:t>2</w:t>
        </w:r>
        <w:r>
          <w:rPr>
            <w:noProof/>
          </w:rPr>
          <w:fldChar w:fldCharType="end"/>
        </w:r>
      </w:p>
    </w:sdtContent>
  </w:sdt>
  <w:p w14:paraId="2355E266" w14:textId="77777777" w:rsidR="00F419F9" w:rsidRDefault="00F41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A2FD6" w14:textId="77777777" w:rsidR="00EA3244" w:rsidRDefault="00EA3244" w:rsidP="00952885">
      <w:pPr>
        <w:spacing w:after="0" w:line="240" w:lineRule="auto"/>
      </w:pPr>
      <w:r>
        <w:separator/>
      </w:r>
    </w:p>
  </w:footnote>
  <w:footnote w:type="continuationSeparator" w:id="0">
    <w:p w14:paraId="7E3B350A" w14:textId="77777777" w:rsidR="00EA3244" w:rsidRDefault="00EA3244" w:rsidP="00952885">
      <w:pPr>
        <w:spacing w:after="0" w:line="240" w:lineRule="auto"/>
      </w:pPr>
      <w:r>
        <w:continuationSeparator/>
      </w:r>
    </w:p>
  </w:footnote>
  <w:footnote w:id="1">
    <w:p w14:paraId="29E717B0" w14:textId="3AC8DF89" w:rsidR="00F419F9" w:rsidRPr="00220F70" w:rsidRDefault="00F419F9">
      <w:pPr>
        <w:pStyle w:val="FootnoteText"/>
        <w:rPr>
          <w:rFonts w:asciiTheme="minorHAnsi" w:hAnsiTheme="minorHAnsi"/>
          <w:sz w:val="18"/>
          <w:szCs w:val="18"/>
        </w:rPr>
      </w:pPr>
      <w:r w:rsidRPr="00220F70">
        <w:rPr>
          <w:rStyle w:val="FootnoteReference"/>
          <w:rFonts w:asciiTheme="minorHAnsi" w:hAnsiTheme="minorHAnsi"/>
          <w:sz w:val="18"/>
          <w:szCs w:val="18"/>
        </w:rPr>
        <w:footnoteRef/>
      </w:r>
      <w:r w:rsidRPr="00220F70">
        <w:rPr>
          <w:rFonts w:asciiTheme="minorHAnsi" w:hAnsiTheme="minorHAnsi"/>
          <w:sz w:val="18"/>
          <w:szCs w:val="18"/>
        </w:rPr>
        <w:t xml:space="preserve"> Note that not all policies listed </w:t>
      </w:r>
      <w:r>
        <w:rPr>
          <w:rFonts w:asciiTheme="minorHAnsi" w:hAnsiTheme="minorHAnsi"/>
          <w:sz w:val="18"/>
          <w:szCs w:val="18"/>
        </w:rPr>
        <w:t xml:space="preserve">on the Governing Council policy web page </w:t>
      </w:r>
      <w:r w:rsidRPr="00220F70">
        <w:rPr>
          <w:rFonts w:asciiTheme="minorHAnsi" w:hAnsiTheme="minorHAnsi"/>
          <w:sz w:val="18"/>
          <w:szCs w:val="18"/>
        </w:rPr>
        <w:t xml:space="preserve">will apply to all placements. </w:t>
      </w:r>
      <w:r>
        <w:rPr>
          <w:rFonts w:asciiTheme="minorHAnsi" w:hAnsiTheme="minorHAnsi"/>
          <w:sz w:val="18"/>
          <w:szCs w:val="18"/>
        </w:rPr>
        <w:t>If there are other specific policies/procedures/rules or regulations that apply to a particular placement or site, include a reference here.</w:t>
      </w:r>
    </w:p>
  </w:footnote>
  <w:footnote w:id="2">
    <w:p w14:paraId="4AF72741" w14:textId="77777777" w:rsidR="00F419F9" w:rsidRDefault="00F419F9">
      <w:pPr>
        <w:pStyle w:val="FootnoteText"/>
      </w:pPr>
      <w:r>
        <w:rPr>
          <w:rStyle w:val="FootnoteReference"/>
        </w:rPr>
        <w:footnoteRef/>
      </w:r>
      <w:r>
        <w:t xml:space="preserve"> </w:t>
      </w:r>
      <w:r w:rsidRPr="006C0B33">
        <w:rPr>
          <w:rFonts w:asciiTheme="minorHAnsi" w:hAnsiTheme="minorHAnsi"/>
          <w:sz w:val="18"/>
          <w:szCs w:val="18"/>
        </w:rPr>
        <w:t xml:space="preserve">If both parties are bound by FIPPA, change </w:t>
      </w:r>
      <w:r>
        <w:rPr>
          <w:rFonts w:asciiTheme="minorHAnsi" w:hAnsiTheme="minorHAnsi"/>
          <w:sz w:val="18"/>
          <w:szCs w:val="18"/>
        </w:rPr>
        <w:t xml:space="preserve">this sentence to: </w:t>
      </w:r>
      <w:r w:rsidRPr="006C0B33">
        <w:rPr>
          <w:rFonts w:asciiTheme="minorHAnsi" w:hAnsiTheme="minorHAnsi"/>
          <w:sz w:val="18"/>
          <w:szCs w:val="18"/>
        </w:rPr>
        <w:t>“</w:t>
      </w:r>
      <w:r>
        <w:rPr>
          <w:rFonts w:asciiTheme="minorHAnsi" w:hAnsiTheme="minorHAnsi"/>
          <w:sz w:val="18"/>
          <w:szCs w:val="18"/>
        </w:rPr>
        <w:t>The parties acknowledge that both parties are bound by the Freedom of Information and Protection of Privacy Act (FIPPA).</w:t>
      </w:r>
      <w:r w:rsidRPr="006C0B33">
        <w:rPr>
          <w:rFonts w:asciiTheme="minorHAnsi" w:hAnsiTheme="minorHAnsi"/>
          <w:sz w:val="18"/>
          <w:szCs w:val="18"/>
        </w:rPr>
        <w:t>”</w:t>
      </w:r>
    </w:p>
  </w:footnote>
  <w:footnote w:id="3">
    <w:p w14:paraId="06A9B831" w14:textId="77777777" w:rsidR="00F419F9" w:rsidRPr="006C0B33" w:rsidRDefault="00F419F9">
      <w:pPr>
        <w:pStyle w:val="FootnoteText"/>
        <w:rPr>
          <w:rFonts w:asciiTheme="minorHAnsi" w:hAnsiTheme="minorHAnsi"/>
          <w:sz w:val="18"/>
          <w:szCs w:val="18"/>
          <w:lang w:val="en-CA"/>
        </w:rPr>
      </w:pPr>
      <w:r w:rsidRPr="006C0B33">
        <w:rPr>
          <w:rStyle w:val="FootnoteReference"/>
          <w:rFonts w:asciiTheme="minorHAnsi" w:hAnsiTheme="minorHAnsi"/>
          <w:sz w:val="18"/>
          <w:szCs w:val="18"/>
        </w:rPr>
        <w:footnoteRef/>
      </w:r>
      <w:r w:rsidRPr="006C0B33">
        <w:rPr>
          <w:rFonts w:asciiTheme="minorHAnsi" w:hAnsiTheme="minorHAnsi"/>
          <w:sz w:val="18"/>
          <w:szCs w:val="18"/>
        </w:rPr>
        <w:t xml:space="preserve"> Remove this sentence if both parties bound by FIPPA.</w:t>
      </w:r>
    </w:p>
  </w:footnote>
  <w:footnote w:id="4">
    <w:p w14:paraId="380BDF88" w14:textId="77777777" w:rsidR="00F419F9" w:rsidRPr="00887722" w:rsidRDefault="00F419F9">
      <w:pPr>
        <w:pStyle w:val="FootnoteText"/>
        <w:rPr>
          <w:lang w:val="en-CA"/>
        </w:rPr>
      </w:pPr>
      <w:r w:rsidRPr="006C0B33">
        <w:rPr>
          <w:rStyle w:val="FootnoteReference"/>
          <w:rFonts w:asciiTheme="minorHAnsi" w:hAnsiTheme="minorHAnsi"/>
          <w:sz w:val="18"/>
          <w:szCs w:val="18"/>
        </w:rPr>
        <w:footnoteRef/>
      </w:r>
      <w:r w:rsidRPr="006C0B33">
        <w:rPr>
          <w:rFonts w:asciiTheme="minorHAnsi" w:hAnsiTheme="minorHAnsi"/>
          <w:sz w:val="18"/>
          <w:szCs w:val="18"/>
        </w:rPr>
        <w:t xml:space="preserve"> This also needs to be included in an agreement with the student.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12D0"/>
    <w:multiLevelType w:val="hybridMultilevel"/>
    <w:tmpl w:val="BB90F20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39536348"/>
    <w:multiLevelType w:val="hybridMultilevel"/>
    <w:tmpl w:val="0E80A010"/>
    <w:lvl w:ilvl="0" w:tplc="2CD41DEA">
      <w:start w:val="1"/>
      <w:numFmt w:val="lowerRoman"/>
      <w:lvlText w:val="%1."/>
      <w:lvlJc w:val="left"/>
      <w:pPr>
        <w:ind w:left="720" w:hanging="360"/>
      </w:pPr>
      <w:rPr>
        <w:rFonts w:ascii="Arial" w:eastAsia="Times New Roman" w:hAnsi="Arial" w:cs="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2A338F"/>
    <w:multiLevelType w:val="multilevel"/>
    <w:tmpl w:val="5470DE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885"/>
    <w:rsid w:val="00000BED"/>
    <w:rsid w:val="00024210"/>
    <w:rsid w:val="000326DC"/>
    <w:rsid w:val="00047B1B"/>
    <w:rsid w:val="0008342F"/>
    <w:rsid w:val="00083DA3"/>
    <w:rsid w:val="000C11E7"/>
    <w:rsid w:val="000C7C40"/>
    <w:rsid w:val="000E16AB"/>
    <w:rsid w:val="00117F99"/>
    <w:rsid w:val="001438AA"/>
    <w:rsid w:val="001577A7"/>
    <w:rsid w:val="00160C29"/>
    <w:rsid w:val="00167A60"/>
    <w:rsid w:val="00172F3B"/>
    <w:rsid w:val="001825C8"/>
    <w:rsid w:val="001901AF"/>
    <w:rsid w:val="00202F42"/>
    <w:rsid w:val="002046BA"/>
    <w:rsid w:val="00204C85"/>
    <w:rsid w:val="00220F70"/>
    <w:rsid w:val="00225E7E"/>
    <w:rsid w:val="00237B00"/>
    <w:rsid w:val="00240087"/>
    <w:rsid w:val="00266D90"/>
    <w:rsid w:val="00284C62"/>
    <w:rsid w:val="002A3305"/>
    <w:rsid w:val="002B1960"/>
    <w:rsid w:val="002B6167"/>
    <w:rsid w:val="002C53AD"/>
    <w:rsid w:val="002E3DAC"/>
    <w:rsid w:val="00303ADC"/>
    <w:rsid w:val="00307823"/>
    <w:rsid w:val="003A09CF"/>
    <w:rsid w:val="003B0C75"/>
    <w:rsid w:val="003B3535"/>
    <w:rsid w:val="003C5AFB"/>
    <w:rsid w:val="00427FC6"/>
    <w:rsid w:val="00433C2E"/>
    <w:rsid w:val="00487B26"/>
    <w:rsid w:val="004B31E3"/>
    <w:rsid w:val="004D28F8"/>
    <w:rsid w:val="005069E5"/>
    <w:rsid w:val="0054769B"/>
    <w:rsid w:val="00554379"/>
    <w:rsid w:val="005B2FE7"/>
    <w:rsid w:val="005D5C13"/>
    <w:rsid w:val="00651C8D"/>
    <w:rsid w:val="006664FF"/>
    <w:rsid w:val="00676903"/>
    <w:rsid w:val="006A0C98"/>
    <w:rsid w:val="006C0B33"/>
    <w:rsid w:val="006C30B4"/>
    <w:rsid w:val="006D177F"/>
    <w:rsid w:val="006D2F75"/>
    <w:rsid w:val="006D4FCD"/>
    <w:rsid w:val="00704B39"/>
    <w:rsid w:val="007230F8"/>
    <w:rsid w:val="0073301D"/>
    <w:rsid w:val="00761339"/>
    <w:rsid w:val="00775893"/>
    <w:rsid w:val="00776C34"/>
    <w:rsid w:val="00790679"/>
    <w:rsid w:val="007A012A"/>
    <w:rsid w:val="007A777C"/>
    <w:rsid w:val="007B207A"/>
    <w:rsid w:val="007B24FC"/>
    <w:rsid w:val="007B6CC6"/>
    <w:rsid w:val="007B7F62"/>
    <w:rsid w:val="00826989"/>
    <w:rsid w:val="0083517A"/>
    <w:rsid w:val="00855873"/>
    <w:rsid w:val="008611DF"/>
    <w:rsid w:val="00866A57"/>
    <w:rsid w:val="00880D96"/>
    <w:rsid w:val="00887722"/>
    <w:rsid w:val="00890F3B"/>
    <w:rsid w:val="008933B0"/>
    <w:rsid w:val="00896B00"/>
    <w:rsid w:val="008A0FA9"/>
    <w:rsid w:val="009102CC"/>
    <w:rsid w:val="009129F9"/>
    <w:rsid w:val="00922180"/>
    <w:rsid w:val="00950DAB"/>
    <w:rsid w:val="00952885"/>
    <w:rsid w:val="009D0F23"/>
    <w:rsid w:val="00A00804"/>
    <w:rsid w:val="00A059C9"/>
    <w:rsid w:val="00A05C99"/>
    <w:rsid w:val="00A46BB2"/>
    <w:rsid w:val="00A84E28"/>
    <w:rsid w:val="00AD435A"/>
    <w:rsid w:val="00AF1EC4"/>
    <w:rsid w:val="00B245CE"/>
    <w:rsid w:val="00B25D44"/>
    <w:rsid w:val="00B44C92"/>
    <w:rsid w:val="00B543FE"/>
    <w:rsid w:val="00B940C1"/>
    <w:rsid w:val="00BA3A21"/>
    <w:rsid w:val="00BC2917"/>
    <w:rsid w:val="00BD1587"/>
    <w:rsid w:val="00BD5BE3"/>
    <w:rsid w:val="00BE5890"/>
    <w:rsid w:val="00C31BCD"/>
    <w:rsid w:val="00C43EA0"/>
    <w:rsid w:val="00C666CA"/>
    <w:rsid w:val="00C72EC1"/>
    <w:rsid w:val="00C744DD"/>
    <w:rsid w:val="00C91FBF"/>
    <w:rsid w:val="00CA1154"/>
    <w:rsid w:val="00CB275E"/>
    <w:rsid w:val="00CC1944"/>
    <w:rsid w:val="00CC3829"/>
    <w:rsid w:val="00CD160E"/>
    <w:rsid w:val="00CD5F0C"/>
    <w:rsid w:val="00D47FA1"/>
    <w:rsid w:val="00D72598"/>
    <w:rsid w:val="00DF4F78"/>
    <w:rsid w:val="00E02FC8"/>
    <w:rsid w:val="00E311FA"/>
    <w:rsid w:val="00E34FA1"/>
    <w:rsid w:val="00E7057D"/>
    <w:rsid w:val="00E71AB2"/>
    <w:rsid w:val="00EA186D"/>
    <w:rsid w:val="00EA3244"/>
    <w:rsid w:val="00EA34BA"/>
    <w:rsid w:val="00EC1C78"/>
    <w:rsid w:val="00EE07DC"/>
    <w:rsid w:val="00EF53C0"/>
    <w:rsid w:val="00F419F9"/>
    <w:rsid w:val="00F50FC3"/>
    <w:rsid w:val="00F60007"/>
    <w:rsid w:val="00F66F00"/>
    <w:rsid w:val="00F90A3F"/>
    <w:rsid w:val="00FA21AE"/>
    <w:rsid w:val="00FA4E4E"/>
    <w:rsid w:val="00FD3782"/>
    <w:rsid w:val="00FF13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95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952885"/>
    <w:rPr>
      <w:sz w:val="16"/>
      <w:szCs w:val="16"/>
    </w:rPr>
  </w:style>
  <w:style w:type="paragraph" w:styleId="CommentText">
    <w:name w:val="annotation text"/>
    <w:basedOn w:val="Normal"/>
    <w:link w:val="CommentTextChar"/>
    <w:rsid w:val="00952885"/>
    <w:pPr>
      <w:spacing w:after="0" w:line="240" w:lineRule="auto"/>
    </w:pPr>
    <w:rPr>
      <w:rFonts w:ascii="New York" w:eastAsia="Times New Roman" w:hAnsi="New York" w:cs="Times New Roman"/>
      <w:noProof/>
      <w:sz w:val="20"/>
      <w:szCs w:val="20"/>
      <w:lang w:val="en-US"/>
    </w:rPr>
  </w:style>
  <w:style w:type="character" w:customStyle="1" w:styleId="CommentTextChar">
    <w:name w:val="Comment Text Char"/>
    <w:basedOn w:val="DefaultParagraphFont"/>
    <w:link w:val="CommentText"/>
    <w:rsid w:val="00952885"/>
    <w:rPr>
      <w:rFonts w:ascii="New York" w:eastAsia="Times New Roman" w:hAnsi="New York" w:cs="Times New Roman"/>
      <w:noProof/>
      <w:sz w:val="20"/>
      <w:szCs w:val="20"/>
      <w:lang w:val="en-US"/>
    </w:rPr>
  </w:style>
  <w:style w:type="paragraph" w:styleId="FootnoteText">
    <w:name w:val="footnote text"/>
    <w:basedOn w:val="Normal"/>
    <w:link w:val="FootnoteTextChar"/>
    <w:rsid w:val="00952885"/>
    <w:pPr>
      <w:spacing w:after="0" w:line="240" w:lineRule="auto"/>
    </w:pPr>
    <w:rPr>
      <w:rFonts w:ascii="New York" w:eastAsia="Times New Roman" w:hAnsi="New York" w:cs="Times New Roman"/>
      <w:noProof/>
      <w:sz w:val="20"/>
      <w:szCs w:val="20"/>
      <w:lang w:val="en-US"/>
    </w:rPr>
  </w:style>
  <w:style w:type="character" w:customStyle="1" w:styleId="FootnoteTextChar">
    <w:name w:val="Footnote Text Char"/>
    <w:basedOn w:val="DefaultParagraphFont"/>
    <w:link w:val="FootnoteText"/>
    <w:rsid w:val="00952885"/>
    <w:rPr>
      <w:rFonts w:ascii="New York" w:eastAsia="Times New Roman" w:hAnsi="New York" w:cs="Times New Roman"/>
      <w:noProof/>
      <w:sz w:val="20"/>
      <w:szCs w:val="20"/>
      <w:lang w:val="en-US"/>
    </w:rPr>
  </w:style>
  <w:style w:type="character" w:styleId="FootnoteReference">
    <w:name w:val="footnote reference"/>
    <w:rsid w:val="00952885"/>
    <w:rPr>
      <w:vertAlign w:val="superscript"/>
    </w:rPr>
  </w:style>
  <w:style w:type="paragraph" w:styleId="BalloonText">
    <w:name w:val="Balloon Text"/>
    <w:basedOn w:val="Normal"/>
    <w:link w:val="BalloonTextChar"/>
    <w:uiPriority w:val="99"/>
    <w:semiHidden/>
    <w:unhideWhenUsed/>
    <w:rsid w:val="00952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88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02FC8"/>
    <w:pPr>
      <w:spacing w:after="200"/>
    </w:pPr>
    <w:rPr>
      <w:rFonts w:asciiTheme="minorHAnsi" w:eastAsiaTheme="minorHAnsi" w:hAnsiTheme="minorHAnsi" w:cstheme="minorBidi"/>
      <w:b/>
      <w:bCs/>
      <w:noProof w:val="0"/>
      <w:lang w:val="en-CA"/>
    </w:rPr>
  </w:style>
  <w:style w:type="character" w:customStyle="1" w:styleId="CommentSubjectChar">
    <w:name w:val="Comment Subject Char"/>
    <w:basedOn w:val="CommentTextChar"/>
    <w:link w:val="CommentSubject"/>
    <w:uiPriority w:val="99"/>
    <w:semiHidden/>
    <w:rsid w:val="00E02FC8"/>
    <w:rPr>
      <w:rFonts w:ascii="New York" w:eastAsia="Times New Roman" w:hAnsi="New York" w:cs="Times New Roman"/>
      <w:b/>
      <w:bCs/>
      <w:noProof/>
      <w:sz w:val="20"/>
      <w:szCs w:val="20"/>
      <w:lang w:val="en-US"/>
    </w:rPr>
  </w:style>
  <w:style w:type="paragraph" w:styleId="Header">
    <w:name w:val="header"/>
    <w:basedOn w:val="Normal"/>
    <w:link w:val="HeaderChar"/>
    <w:uiPriority w:val="99"/>
    <w:unhideWhenUsed/>
    <w:rsid w:val="00C91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FBF"/>
  </w:style>
  <w:style w:type="paragraph" w:styleId="Footer">
    <w:name w:val="footer"/>
    <w:basedOn w:val="Normal"/>
    <w:link w:val="FooterChar"/>
    <w:uiPriority w:val="99"/>
    <w:unhideWhenUsed/>
    <w:rsid w:val="00C91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FBF"/>
  </w:style>
  <w:style w:type="paragraph" w:styleId="EndnoteText">
    <w:name w:val="endnote text"/>
    <w:basedOn w:val="Normal"/>
    <w:link w:val="EndnoteTextChar"/>
    <w:uiPriority w:val="99"/>
    <w:semiHidden/>
    <w:unhideWhenUsed/>
    <w:rsid w:val="00B25D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5D44"/>
    <w:rPr>
      <w:sz w:val="20"/>
      <w:szCs w:val="20"/>
    </w:rPr>
  </w:style>
  <w:style w:type="character" w:styleId="EndnoteReference">
    <w:name w:val="endnote reference"/>
    <w:basedOn w:val="DefaultParagraphFont"/>
    <w:uiPriority w:val="99"/>
    <w:semiHidden/>
    <w:unhideWhenUsed/>
    <w:rsid w:val="00B25D44"/>
    <w:rPr>
      <w:vertAlign w:val="superscript"/>
    </w:rPr>
  </w:style>
  <w:style w:type="paragraph" w:styleId="ListParagraph">
    <w:name w:val="List Paragraph"/>
    <w:basedOn w:val="Normal"/>
    <w:uiPriority w:val="34"/>
    <w:qFormat/>
    <w:rsid w:val="00FA4E4E"/>
    <w:pPr>
      <w:ind w:left="720"/>
      <w:contextualSpacing/>
    </w:pPr>
  </w:style>
  <w:style w:type="character" w:styleId="Hyperlink">
    <w:name w:val="Hyperlink"/>
    <w:basedOn w:val="DefaultParagraphFont"/>
    <w:uiPriority w:val="99"/>
    <w:unhideWhenUsed/>
    <w:rsid w:val="000E16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952885"/>
    <w:rPr>
      <w:sz w:val="16"/>
      <w:szCs w:val="16"/>
    </w:rPr>
  </w:style>
  <w:style w:type="paragraph" w:styleId="CommentText">
    <w:name w:val="annotation text"/>
    <w:basedOn w:val="Normal"/>
    <w:link w:val="CommentTextChar"/>
    <w:rsid w:val="00952885"/>
    <w:pPr>
      <w:spacing w:after="0" w:line="240" w:lineRule="auto"/>
    </w:pPr>
    <w:rPr>
      <w:rFonts w:ascii="New York" w:eastAsia="Times New Roman" w:hAnsi="New York" w:cs="Times New Roman"/>
      <w:noProof/>
      <w:sz w:val="20"/>
      <w:szCs w:val="20"/>
      <w:lang w:val="en-US"/>
    </w:rPr>
  </w:style>
  <w:style w:type="character" w:customStyle="1" w:styleId="CommentTextChar">
    <w:name w:val="Comment Text Char"/>
    <w:basedOn w:val="DefaultParagraphFont"/>
    <w:link w:val="CommentText"/>
    <w:rsid w:val="00952885"/>
    <w:rPr>
      <w:rFonts w:ascii="New York" w:eastAsia="Times New Roman" w:hAnsi="New York" w:cs="Times New Roman"/>
      <w:noProof/>
      <w:sz w:val="20"/>
      <w:szCs w:val="20"/>
      <w:lang w:val="en-US"/>
    </w:rPr>
  </w:style>
  <w:style w:type="paragraph" w:styleId="FootnoteText">
    <w:name w:val="footnote text"/>
    <w:basedOn w:val="Normal"/>
    <w:link w:val="FootnoteTextChar"/>
    <w:rsid w:val="00952885"/>
    <w:pPr>
      <w:spacing w:after="0" w:line="240" w:lineRule="auto"/>
    </w:pPr>
    <w:rPr>
      <w:rFonts w:ascii="New York" w:eastAsia="Times New Roman" w:hAnsi="New York" w:cs="Times New Roman"/>
      <w:noProof/>
      <w:sz w:val="20"/>
      <w:szCs w:val="20"/>
      <w:lang w:val="en-US"/>
    </w:rPr>
  </w:style>
  <w:style w:type="character" w:customStyle="1" w:styleId="FootnoteTextChar">
    <w:name w:val="Footnote Text Char"/>
    <w:basedOn w:val="DefaultParagraphFont"/>
    <w:link w:val="FootnoteText"/>
    <w:rsid w:val="00952885"/>
    <w:rPr>
      <w:rFonts w:ascii="New York" w:eastAsia="Times New Roman" w:hAnsi="New York" w:cs="Times New Roman"/>
      <w:noProof/>
      <w:sz w:val="20"/>
      <w:szCs w:val="20"/>
      <w:lang w:val="en-US"/>
    </w:rPr>
  </w:style>
  <w:style w:type="character" w:styleId="FootnoteReference">
    <w:name w:val="footnote reference"/>
    <w:rsid w:val="00952885"/>
    <w:rPr>
      <w:vertAlign w:val="superscript"/>
    </w:rPr>
  </w:style>
  <w:style w:type="paragraph" w:styleId="BalloonText">
    <w:name w:val="Balloon Text"/>
    <w:basedOn w:val="Normal"/>
    <w:link w:val="BalloonTextChar"/>
    <w:uiPriority w:val="99"/>
    <w:semiHidden/>
    <w:unhideWhenUsed/>
    <w:rsid w:val="00952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88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02FC8"/>
    <w:pPr>
      <w:spacing w:after="200"/>
    </w:pPr>
    <w:rPr>
      <w:rFonts w:asciiTheme="minorHAnsi" w:eastAsiaTheme="minorHAnsi" w:hAnsiTheme="minorHAnsi" w:cstheme="minorBidi"/>
      <w:b/>
      <w:bCs/>
      <w:noProof w:val="0"/>
      <w:lang w:val="en-CA"/>
    </w:rPr>
  </w:style>
  <w:style w:type="character" w:customStyle="1" w:styleId="CommentSubjectChar">
    <w:name w:val="Comment Subject Char"/>
    <w:basedOn w:val="CommentTextChar"/>
    <w:link w:val="CommentSubject"/>
    <w:uiPriority w:val="99"/>
    <w:semiHidden/>
    <w:rsid w:val="00E02FC8"/>
    <w:rPr>
      <w:rFonts w:ascii="New York" w:eastAsia="Times New Roman" w:hAnsi="New York" w:cs="Times New Roman"/>
      <w:b/>
      <w:bCs/>
      <w:noProof/>
      <w:sz w:val="20"/>
      <w:szCs w:val="20"/>
      <w:lang w:val="en-US"/>
    </w:rPr>
  </w:style>
  <w:style w:type="paragraph" w:styleId="Header">
    <w:name w:val="header"/>
    <w:basedOn w:val="Normal"/>
    <w:link w:val="HeaderChar"/>
    <w:uiPriority w:val="99"/>
    <w:unhideWhenUsed/>
    <w:rsid w:val="00C91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FBF"/>
  </w:style>
  <w:style w:type="paragraph" w:styleId="Footer">
    <w:name w:val="footer"/>
    <w:basedOn w:val="Normal"/>
    <w:link w:val="FooterChar"/>
    <w:uiPriority w:val="99"/>
    <w:unhideWhenUsed/>
    <w:rsid w:val="00C91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FBF"/>
  </w:style>
  <w:style w:type="paragraph" w:styleId="EndnoteText">
    <w:name w:val="endnote text"/>
    <w:basedOn w:val="Normal"/>
    <w:link w:val="EndnoteTextChar"/>
    <w:uiPriority w:val="99"/>
    <w:semiHidden/>
    <w:unhideWhenUsed/>
    <w:rsid w:val="00B25D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5D44"/>
    <w:rPr>
      <w:sz w:val="20"/>
      <w:szCs w:val="20"/>
    </w:rPr>
  </w:style>
  <w:style w:type="character" w:styleId="EndnoteReference">
    <w:name w:val="endnote reference"/>
    <w:basedOn w:val="DefaultParagraphFont"/>
    <w:uiPriority w:val="99"/>
    <w:semiHidden/>
    <w:unhideWhenUsed/>
    <w:rsid w:val="00B25D44"/>
    <w:rPr>
      <w:vertAlign w:val="superscript"/>
    </w:rPr>
  </w:style>
  <w:style w:type="paragraph" w:styleId="ListParagraph">
    <w:name w:val="List Paragraph"/>
    <w:basedOn w:val="Normal"/>
    <w:uiPriority w:val="34"/>
    <w:qFormat/>
    <w:rsid w:val="00FA4E4E"/>
    <w:pPr>
      <w:ind w:left="720"/>
      <w:contextualSpacing/>
    </w:pPr>
  </w:style>
  <w:style w:type="character" w:styleId="Hyperlink">
    <w:name w:val="Hyperlink"/>
    <w:basedOn w:val="DefaultParagraphFont"/>
    <w:uiPriority w:val="99"/>
    <w:unhideWhenUsed/>
    <w:rsid w:val="000E16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provost.utoronto.ca/policy.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nager xmlns="d8442578-ad95-4f56-ad28-565e258d112a" xsi:nil="true"/>
    <o6280036efdd4d3b8e832b005151b961 xmlns="d8442578-ad95-4f56-ad28-565e258d112a">
      <Terms xmlns="http://schemas.microsoft.com/office/infopath/2007/PartnerControls"/>
    </o6280036efdd4d3b8e832b005151b961>
    <Lead_x0020_Contact xmlns="d8442578-ad95-4f56-ad28-565e258d112a" xsi:nil="true"/>
    <Party_x0020_Name xmlns="d8442578-ad95-4f56-ad28-565e258d112a" xsi:nil="true"/>
    <Notes0 xmlns="d8442578-ad95-4f56-ad28-565e258d112a" xsi:nil="true"/>
    <Signatory xmlns="d8442578-ad95-4f56-ad28-565e258d112a"/>
    <Agreement_x0020_Type0 xmlns="d8442578-ad95-4f56-ad28-565e258d112a" xsi:nil="true"/>
    <International xmlns="d8442578-ad95-4f56-ad28-565e258d112a">false</International>
    <Archive_x0020_Location xmlns="d8442578-ad95-4f56-ad28-565e258d112a"/>
    <TaxCatchAll xmlns="e31dc04e-c476-479a-abf0-d28f9e5d007b"/>
    <Effective_x0020_Date xmlns="d8442578-ad95-4f56-ad28-565e258d112a" xsi:nil="true"/>
    <Termination_x0020_Date xmlns="d8442578-ad95-4f56-ad28-565e258d112a" xsi:nil="true"/>
    <Working_x0020_File xmlns="d8442578-ad95-4f56-ad28-565e258d112a">true</Working_x0020_File>
    <Status xmlns="d8442578-ad95-4f56-ad28-565e258d112a" xsi:nil="true"/>
    <Approval xmlns="d8442578-ad95-4f56-ad28-565e258d112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2544D895AD564FAD28565E258D112A" ma:contentTypeVersion="37" ma:contentTypeDescription="Create a new document." ma:contentTypeScope="" ma:versionID="65a4ba206538c81282f787239f6dbd25">
  <xsd:schema xmlns:xsd="http://www.w3.org/2001/XMLSchema" xmlns:xs="http://www.w3.org/2001/XMLSchema" xmlns:p="http://schemas.microsoft.com/office/2006/metadata/properties" xmlns:ns2="d8442578-ad95-4f56-ad28-565e258d112a" xmlns:ns3="e31dc04e-c476-479a-abf0-d28f9e5d007b" targetNamespace="http://schemas.microsoft.com/office/2006/metadata/properties" ma:root="true" ma:fieldsID="a27e1d542060219a1dd67b28da2f6fcd" ns2:_="" ns3:_="">
    <xsd:import namespace="d8442578-ad95-4f56-ad28-565e258d112a"/>
    <xsd:import namespace="e31dc04e-c476-479a-abf0-d28f9e5d007b"/>
    <xsd:element name="properties">
      <xsd:complexType>
        <xsd:sequence>
          <xsd:element name="documentManagement">
            <xsd:complexType>
              <xsd:all>
                <xsd:element ref="ns2:International" minOccurs="0"/>
                <xsd:element ref="ns2:Notes0" minOccurs="0"/>
                <xsd:element ref="ns2:Lead_x0020_Contact" minOccurs="0"/>
                <xsd:element ref="ns2:Status" minOccurs="0"/>
                <xsd:element ref="ns2:Effective_x0020_Date" minOccurs="0"/>
                <xsd:element ref="ns2:Termination_x0020_Date" minOccurs="0"/>
                <xsd:element ref="ns2:Manager" minOccurs="0"/>
                <xsd:element ref="ns2:o6280036efdd4d3b8e832b005151b961" minOccurs="0"/>
                <xsd:element ref="ns3:TaxCatchAll" minOccurs="0"/>
                <xsd:element ref="ns2:Signatory" minOccurs="0"/>
                <xsd:element ref="ns2:Approval" minOccurs="0"/>
                <xsd:element ref="ns2:Party_x0020_Name" minOccurs="0"/>
                <xsd:element ref="ns2:Archive_x0020_Location" minOccurs="0"/>
                <xsd:element ref="ns2:Agreement_x0020_Type0" minOccurs="0"/>
                <xsd:element ref="ns2:Working_x0020_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42578-ad95-4f56-ad28-565e258d112a" elementFormDefault="qualified">
    <xsd:import namespace="http://schemas.microsoft.com/office/2006/documentManagement/types"/>
    <xsd:import namespace="http://schemas.microsoft.com/office/infopath/2007/PartnerControls"/>
    <xsd:element name="International" ma:index="8" nillable="true" ma:displayName="International" ma:default="0" ma:description="Click Yes if agreement is an international agreement." ma:internalName="International">
      <xsd:simpleType>
        <xsd:restriction base="dms:Boolean"/>
      </xsd:simpleType>
    </xsd:element>
    <xsd:element name="Notes0" ma:index="9" nillable="true" ma:displayName="Notes" ma:description="If you select 'Other' in Signatory field, add some notes about the file in this field." ma:internalName="Notes0">
      <xsd:simpleType>
        <xsd:restriction base="dms:Note">
          <xsd:maxLength value="255"/>
        </xsd:restriction>
      </xsd:simpleType>
    </xsd:element>
    <xsd:element name="Lead_x0020_Contact" ma:index="10" nillable="true" ma:displayName="Lead Contact" ma:description="PI or other person primarily responsible for the agreement." ma:internalName="Lead_x0020_Contact">
      <xsd:simpleType>
        <xsd:restriction base="dms:Text">
          <xsd:maxLength value="255"/>
        </xsd:restriction>
      </xsd:simpleType>
    </xsd:element>
    <xsd:element name="Status" ma:index="11" nillable="true" ma:displayName="Status" ma:description="Where the contract is in its lifecycle." ma:format="Dropdown" ma:internalName="Status">
      <xsd:simpleType>
        <xsd:restriction base="dms:Choice">
          <xsd:enumeration value="Under Negotiation/Review"/>
          <xsd:enumeration value="Signature Procurement"/>
          <xsd:enumeration value="Active"/>
          <xsd:enumeration value="Withdrawn"/>
          <xsd:enumeration value="Expired"/>
          <xsd:enumeration value="Terminated"/>
          <xsd:enumeration value="Superceded"/>
          <xsd:enumeration value="Amended"/>
        </xsd:restriction>
      </xsd:simpleType>
    </xsd:element>
    <xsd:element name="Effective_x0020_Date" ma:index="12" nillable="true" ma:displayName="Effective Date" ma:description="Date contract becomes effective." ma:format="DateOnly" ma:internalName="Effective_x0020_Date">
      <xsd:simpleType>
        <xsd:restriction base="dms:DateTime"/>
      </xsd:simpleType>
    </xsd:element>
    <xsd:element name="Termination_x0020_Date" ma:index="13" nillable="true" ma:displayName="Termination Date" ma:description="Date contract ceases to be effective." ma:format="DateOnly" ma:internalName="Termination_x0020_Date">
      <xsd:simpleType>
        <xsd:restriction base="dms:DateTime"/>
      </xsd:simpleType>
    </xsd:element>
    <xsd:element name="Manager" ma:index="14" nillable="true" ma:displayName="Manager" ma:description="Role in central administration responsible for seeing agreement through its lifecycle; main contact in central offices." ma:format="RadioButtons" ma:internalName="Manager">
      <xsd:simpleType>
        <xsd:restriction base="dms:Choice">
          <xsd:enumeration value="Service Contracts Officer (IPO)"/>
          <xsd:enumeration value="Assistant Provost (PO)"/>
        </xsd:restriction>
      </xsd:simpleType>
    </xsd:element>
    <xsd:element name="o6280036efdd4d3b8e832b005151b961" ma:index="16" nillable="true" ma:taxonomy="true" ma:internalName="o6280036efdd4d3b8e832b005151b961" ma:taxonomyFieldName="Unit" ma:displayName="Unit" ma:readOnly="false" ma:default="" ma:fieldId="{86280036-efdd-4d3b-8e83-2b005151b961}" ma:taxonomyMulti="true" ma:sspId="25a0d7e9-6d2d-46ba-9a7a-898875a29b56" ma:termSetId="7b3db7be-b3fa-472e-aa13-f34fcdf92228" ma:anchorId="00000000-0000-0000-0000-000000000000" ma:open="false" ma:isKeyword="false">
      <xsd:complexType>
        <xsd:sequence>
          <xsd:element ref="pc:Terms" minOccurs="0" maxOccurs="1"/>
        </xsd:sequence>
      </xsd:complexType>
    </xsd:element>
    <xsd:element name="Signatory" ma:index="18" nillable="true" ma:displayName="Signatory" ma:description="Who signs the agreement." ma:list="{3809cd32-58d9-48bb-a2b0-45aba3d9db06}" ma:internalName="Signatory"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Approval" ma:index="19" nillable="true" ma:displayName="Approval" ma:description="Who approves the agreement." ma:list="{3809cd32-58d9-48bb-a2b0-45aba3d9db06}" ma:internalName="Approval"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Party_x0020_Name" ma:index="20" nillable="true" ma:displayName="Party Name" ma:description="The entity (person, company, institution) with whom U of T is entering into an agreement." ma:internalName="Party_x0020_Name">
      <xsd:simpleType>
        <xsd:restriction base="dms:Note">
          <xsd:maxLength value="255"/>
        </xsd:restriction>
      </xsd:simpleType>
    </xsd:element>
    <xsd:element name="Archive_x0020_Location" ma:index="21" nillable="true" ma:displayName="Archive Location" ma:description="Where the executed copy resides." ma:list="{cc92ffb5-31bb-437f-8367-f0ca905184e3}" ma:internalName="Archive_x0020_Location"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Agreement_x0020_Type0" ma:index="22" nillable="true" ma:displayName="Agreement Type" ma:description="What type of Agreement is this?" ma:format="Dropdown" ma:internalName="Agreement_x0020_Type0">
      <xsd:simpleType>
        <xsd:restriction base="dms:Choice">
          <xsd:enumeration value="Academic - Other"/>
          <xsd:enumeration value="Continuing Education"/>
          <xsd:enumeration value="Educational Placement Agreement"/>
          <xsd:enumeration value="Employment Contract"/>
          <xsd:enumeration value="International Cooperation Agreement or Contract"/>
          <xsd:enumeration value="Inter-Institutional Relationship Agreement"/>
          <xsd:enumeration value="Joint Academic Programs"/>
          <xsd:enumeration value="Pathway Agreement"/>
          <xsd:enumeration value="Purchase of Goods and Services"/>
          <xsd:enumeration value="Research Contract"/>
          <xsd:enumeration value="Sale of Goods"/>
          <xsd:enumeration value="Service Contract (Sale of Services)"/>
          <xsd:enumeration value="Settlements of Legal Claims, Grievances and Complaints"/>
          <xsd:enumeration value="Student Mobility"/>
          <xsd:enumeration value="Transfer Payment Agreement"/>
        </xsd:restriction>
      </xsd:simpleType>
    </xsd:element>
    <xsd:element name="Working_x0020_File" ma:index="23" nillable="true" ma:displayName="Working File" ma:default="1" ma:description="Is the document a working file? (i.e. anything related to the contract, other than the contract itself)" ma:internalName="Working_x0020_Fi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1dc04e-c476-479a-abf0-d28f9e5d007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dcdb3f4-1bf7-4798-a88b-09046f55e6c9}" ma:internalName="TaxCatchAll" ma:showField="CatchAllData" ma:web="e31dc04e-c476-479a-abf0-d28f9e5d0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A578A-16CE-442A-B390-F67F641D22BE}">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e31dc04e-c476-479a-abf0-d28f9e5d007b"/>
    <ds:schemaRef ds:uri="http://schemas.microsoft.com/office/infopath/2007/PartnerControls"/>
    <ds:schemaRef ds:uri="d8442578-ad95-4f56-ad28-565e258d112a"/>
    <ds:schemaRef ds:uri="http://www.w3.org/XML/1998/namespace"/>
    <ds:schemaRef ds:uri="http://purl.org/dc/dcmitype/"/>
  </ds:schemaRefs>
</ds:datastoreItem>
</file>

<file path=customXml/itemProps2.xml><?xml version="1.0" encoding="utf-8"?>
<ds:datastoreItem xmlns:ds="http://schemas.openxmlformats.org/officeDocument/2006/customXml" ds:itemID="{E1A287C1-99D5-434F-B1B1-58BD21D9994A}">
  <ds:schemaRefs>
    <ds:schemaRef ds:uri="http://schemas.microsoft.com/sharepoint/v3/contenttype/forms"/>
  </ds:schemaRefs>
</ds:datastoreItem>
</file>

<file path=customXml/itemProps3.xml><?xml version="1.0" encoding="utf-8"?>
<ds:datastoreItem xmlns:ds="http://schemas.openxmlformats.org/officeDocument/2006/customXml" ds:itemID="{BC27F039-3AD6-4055-B59C-D640D6B56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42578-ad95-4f56-ad28-565e258d112a"/>
    <ds:schemaRef ds:uri="e31dc04e-c476-479a-abf0-d28f9e5d0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7B9B5-45E9-431F-870B-66D7BA0C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3044</Words>
  <Characters>16777</Characters>
  <Application>Microsoft Office Word</Application>
  <DocSecurity>4</DocSecurity>
  <Lines>349</Lines>
  <Paragraphs>152</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jeffrie4</dc:creator>
  <cp:lastModifiedBy>Default User</cp:lastModifiedBy>
  <cp:revision>2</cp:revision>
  <cp:lastPrinted>2014-11-24T15:45:00Z</cp:lastPrinted>
  <dcterms:created xsi:type="dcterms:W3CDTF">2015-02-23T18:58:00Z</dcterms:created>
  <dcterms:modified xsi:type="dcterms:W3CDTF">2015-02-23T18:58:00Z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0x010100782544D895AD564FAD28565E258D112A</vt:lpwstr>
  </property>
  <property fmtid="{D5CDD505-2E9C-101B-9397-08002B2CF9AE}" pid="3" name="Unit">
    <vt:lpwstr/>
  </property>
</Properties>
</file>